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FF" w:rsidRPr="00880EFF" w:rsidRDefault="00880EFF" w:rsidP="00880EFF">
      <w:pPr>
        <w:autoSpaceDN w:val="0"/>
        <w:jc w:val="center"/>
        <w:rPr>
          <w:b/>
          <w:sz w:val="28"/>
          <w:szCs w:val="28"/>
          <w:lang w:val="ru-RU"/>
        </w:rPr>
      </w:pPr>
      <w:r w:rsidRPr="00880EFF">
        <w:rPr>
          <w:rFonts w:ascii="Courier New" w:hAnsi="Courier New" w:cs="Courier New"/>
          <w:noProof/>
          <w:lang w:val="ru-RU" w:eastAsia="ru-RU"/>
        </w:rPr>
        <w:drawing>
          <wp:inline distT="0" distB="0" distL="0" distR="0">
            <wp:extent cx="6096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EFF" w:rsidRPr="00880EFF" w:rsidRDefault="00880EFF" w:rsidP="00880EFF">
      <w:pPr>
        <w:autoSpaceDN w:val="0"/>
        <w:jc w:val="center"/>
        <w:rPr>
          <w:b/>
          <w:sz w:val="28"/>
          <w:szCs w:val="28"/>
          <w:lang w:val="ru-RU"/>
        </w:rPr>
      </w:pPr>
      <w:r w:rsidRPr="00880EFF">
        <w:rPr>
          <w:b/>
          <w:sz w:val="28"/>
          <w:szCs w:val="28"/>
          <w:lang w:val="ru-RU"/>
        </w:rPr>
        <w:t>АДМИНИСТРАЦИЯ КОРЕНОВСКОГО ГОРОДСКОГО ПОСЕЛЕНИЯ КОРЕНОВСКОГО РАЙОНА</w:t>
      </w:r>
    </w:p>
    <w:p w:rsidR="00880EFF" w:rsidRPr="00880EFF" w:rsidRDefault="00880EFF" w:rsidP="00880EFF">
      <w:pPr>
        <w:autoSpaceDN w:val="0"/>
        <w:jc w:val="center"/>
        <w:rPr>
          <w:b/>
          <w:sz w:val="36"/>
          <w:szCs w:val="36"/>
          <w:lang w:val="ru-RU"/>
        </w:rPr>
      </w:pPr>
      <w:r w:rsidRPr="00880EFF">
        <w:rPr>
          <w:b/>
          <w:sz w:val="36"/>
          <w:szCs w:val="36"/>
          <w:lang w:val="ru-RU"/>
        </w:rPr>
        <w:t>ПОСТАНОВЛЕНИЕ</w:t>
      </w:r>
    </w:p>
    <w:p w:rsidR="00880EFF" w:rsidRPr="00880EFF" w:rsidRDefault="00880EFF" w:rsidP="00880EFF">
      <w:pPr>
        <w:autoSpaceDN w:val="0"/>
        <w:jc w:val="center"/>
        <w:rPr>
          <w:sz w:val="28"/>
          <w:szCs w:val="28"/>
          <w:lang w:val="ru-RU"/>
        </w:rPr>
      </w:pPr>
      <w:r w:rsidRPr="00880EFF">
        <w:rPr>
          <w:sz w:val="28"/>
          <w:szCs w:val="28"/>
          <w:lang w:val="ru-RU"/>
        </w:rPr>
        <w:t xml:space="preserve">от 27.10.2014   </w:t>
      </w:r>
      <w:r w:rsidRPr="00880EFF">
        <w:rPr>
          <w:sz w:val="28"/>
          <w:szCs w:val="28"/>
          <w:lang w:val="ru-RU"/>
        </w:rPr>
        <w:tab/>
      </w:r>
      <w:r w:rsidRPr="00880EFF">
        <w:rPr>
          <w:sz w:val="28"/>
          <w:szCs w:val="28"/>
          <w:lang w:val="ru-RU"/>
        </w:rPr>
        <w:tab/>
        <w:t xml:space="preserve">                                     </w:t>
      </w:r>
      <w:r w:rsidRPr="00880EFF">
        <w:rPr>
          <w:sz w:val="28"/>
          <w:szCs w:val="28"/>
          <w:lang w:val="ru-RU"/>
        </w:rPr>
        <w:tab/>
      </w:r>
      <w:r w:rsidRPr="00880EFF">
        <w:rPr>
          <w:sz w:val="28"/>
          <w:szCs w:val="28"/>
          <w:lang w:val="ru-RU"/>
        </w:rPr>
        <w:tab/>
      </w:r>
      <w:r w:rsidRPr="00880EFF">
        <w:rPr>
          <w:sz w:val="28"/>
          <w:szCs w:val="28"/>
          <w:lang w:val="ru-RU"/>
        </w:rPr>
        <w:tab/>
        <w:t xml:space="preserve">         № 109</w:t>
      </w:r>
      <w:r>
        <w:rPr>
          <w:sz w:val="28"/>
          <w:szCs w:val="28"/>
          <w:lang w:val="ru-RU"/>
        </w:rPr>
        <w:t>0</w:t>
      </w:r>
    </w:p>
    <w:p w:rsidR="00880EFF" w:rsidRPr="00880EFF" w:rsidRDefault="00880EFF" w:rsidP="00880EFF">
      <w:pPr>
        <w:autoSpaceDN w:val="0"/>
        <w:jc w:val="center"/>
        <w:rPr>
          <w:sz w:val="28"/>
          <w:szCs w:val="28"/>
          <w:lang w:val="ru-RU"/>
        </w:rPr>
      </w:pPr>
      <w:r w:rsidRPr="00880EFF">
        <w:rPr>
          <w:sz w:val="28"/>
          <w:szCs w:val="28"/>
          <w:lang w:val="ru-RU"/>
        </w:rPr>
        <w:t>г. Кореновск</w:t>
      </w:r>
    </w:p>
    <w:p w:rsidR="00880EFF" w:rsidRPr="00880EFF" w:rsidRDefault="00880EFF" w:rsidP="00880EFF">
      <w:pPr>
        <w:keepNext/>
        <w:suppressAutoHyphens w:val="0"/>
        <w:contextualSpacing/>
        <w:jc w:val="center"/>
        <w:outlineLvl w:val="2"/>
        <w:rPr>
          <w:b/>
          <w:sz w:val="28"/>
          <w:szCs w:val="28"/>
          <w:lang w:val="ru-RU" w:eastAsia="x-none"/>
        </w:rPr>
      </w:pPr>
    </w:p>
    <w:p w:rsidR="0057740E" w:rsidRDefault="0057740E" w:rsidP="0057740E">
      <w:pPr>
        <w:jc w:val="center"/>
        <w:rPr>
          <w:b/>
          <w:bCs/>
          <w:sz w:val="28"/>
          <w:szCs w:val="34"/>
          <w:lang w:val="ru-RU"/>
        </w:rPr>
      </w:pPr>
    </w:p>
    <w:p w:rsidR="0057740E" w:rsidRDefault="00B37F4C" w:rsidP="0057740E">
      <w:pPr>
        <w:jc w:val="center"/>
        <w:rPr>
          <w:b/>
          <w:bCs/>
          <w:sz w:val="28"/>
          <w:szCs w:val="34"/>
          <w:lang w:val="ru-RU"/>
        </w:rPr>
      </w:pPr>
      <w:r>
        <w:rPr>
          <w:b/>
          <w:bCs/>
          <w:sz w:val="28"/>
          <w:szCs w:val="34"/>
          <w:lang w:val="ru-RU"/>
        </w:rPr>
        <w:t>Об утверждении отчета о реализации ведомственной целевой</w:t>
      </w:r>
    </w:p>
    <w:p w:rsidR="0057740E" w:rsidRDefault="00B37F4C" w:rsidP="0057740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34"/>
          <w:lang w:val="ru-RU"/>
        </w:rPr>
        <w:t>программы</w:t>
      </w:r>
      <w:r w:rsidR="00D02BF5">
        <w:rPr>
          <w:b/>
          <w:bCs/>
          <w:sz w:val="28"/>
          <w:szCs w:val="34"/>
          <w:lang w:val="ru-RU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Развитие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реконструкция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ремонт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систем</w:t>
      </w:r>
      <w:proofErr w:type="spellEnd"/>
    </w:p>
    <w:p w:rsidR="0057740E" w:rsidRDefault="00B37F4C" w:rsidP="0057740E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наружного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освещения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пунктов</w:t>
      </w:r>
      <w:proofErr w:type="spellEnd"/>
      <w:r>
        <w:rPr>
          <w:b/>
          <w:sz w:val="28"/>
          <w:szCs w:val="28"/>
        </w:rPr>
        <w:t xml:space="preserve"> Кореновского</w:t>
      </w:r>
    </w:p>
    <w:p w:rsidR="00B37F4C" w:rsidRDefault="00B37F4C" w:rsidP="0057740E">
      <w:pPr>
        <w:jc w:val="center"/>
        <w:rPr>
          <w:b/>
          <w:bCs/>
          <w:sz w:val="28"/>
          <w:szCs w:val="34"/>
          <w:lang w:val="ru-RU"/>
        </w:rPr>
      </w:pPr>
      <w:proofErr w:type="spellStart"/>
      <w:proofErr w:type="gramStart"/>
      <w:r>
        <w:rPr>
          <w:b/>
          <w:sz w:val="28"/>
          <w:szCs w:val="28"/>
        </w:rPr>
        <w:t>городского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поселения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год</w:t>
      </w:r>
      <w:proofErr w:type="spellEnd"/>
      <w:r>
        <w:rPr>
          <w:b/>
          <w:sz w:val="28"/>
          <w:szCs w:val="28"/>
        </w:rPr>
        <w:t>»</w:t>
      </w:r>
      <w:r w:rsidR="0057740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 2013 год</w:t>
      </w:r>
    </w:p>
    <w:p w:rsidR="00B37F4C" w:rsidRDefault="00B37F4C" w:rsidP="00B37F4C">
      <w:pPr>
        <w:ind w:firstLine="708"/>
        <w:jc w:val="center"/>
        <w:rPr>
          <w:sz w:val="28"/>
          <w:szCs w:val="28"/>
          <w:lang w:val="ru-RU"/>
        </w:rPr>
      </w:pPr>
    </w:p>
    <w:p w:rsidR="00B37F4C" w:rsidRDefault="00B37F4C" w:rsidP="00B37F4C">
      <w:pPr>
        <w:ind w:firstLine="708"/>
        <w:jc w:val="both"/>
        <w:rPr>
          <w:sz w:val="28"/>
          <w:szCs w:val="28"/>
          <w:lang w:val="ru-RU"/>
        </w:rPr>
      </w:pPr>
    </w:p>
    <w:p w:rsidR="00B37F4C" w:rsidRDefault="00B37F4C" w:rsidP="00B37F4C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постановлением администрации Кореновского городского поселения Кореновского района от 27 января 2010 года № 55            </w:t>
      </w:r>
      <w:proofErr w:type="gramStart"/>
      <w:r>
        <w:rPr>
          <w:sz w:val="28"/>
          <w:szCs w:val="28"/>
          <w:lang w:val="ru-RU"/>
        </w:rPr>
        <w:t xml:space="preserve">   «</w:t>
      </w:r>
      <w:proofErr w:type="gramEnd"/>
      <w:r>
        <w:rPr>
          <w:sz w:val="28"/>
          <w:szCs w:val="28"/>
          <w:lang w:val="ru-RU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57740E">
        <w:rPr>
          <w:sz w:val="28"/>
          <w:szCs w:val="28"/>
          <w:lang w:val="ru-RU"/>
        </w:rPr>
        <w:t>, администрация Кореновского городского поселения Кореновского района п о с т а н о в л я е т:</w:t>
      </w:r>
    </w:p>
    <w:p w:rsidR="00B37F4C" w:rsidRDefault="00B37F4C" w:rsidP="00B37F4C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ru-RU"/>
        </w:rPr>
        <w:t xml:space="preserve">Утвердить отчет о реализации ведомственной целевой программы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>
        <w:rPr>
          <w:sz w:val="28"/>
          <w:szCs w:val="28"/>
        </w:rPr>
        <w:t xml:space="preserve"> </w:t>
      </w:r>
      <w:r w:rsidR="00FB6F23">
        <w:rPr>
          <w:sz w:val="28"/>
          <w:szCs w:val="28"/>
          <w:lang w:val="ru-RU"/>
        </w:rPr>
        <w:t xml:space="preserve">                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 w:rsidR="00D02BF5">
        <w:rPr>
          <w:sz w:val="28"/>
          <w:szCs w:val="28"/>
          <w:lang w:val="ru-RU"/>
        </w:rPr>
        <w:t>3</w:t>
      </w:r>
      <w:r>
        <w:rPr>
          <w:b/>
          <w:szCs w:val="28"/>
        </w:rPr>
        <w:t xml:space="preserve"> </w:t>
      </w:r>
      <w:proofErr w:type="spellStart"/>
      <w:r w:rsidRPr="00D02BF5">
        <w:rPr>
          <w:sz w:val="28"/>
          <w:szCs w:val="28"/>
        </w:rPr>
        <w:t>год</w:t>
      </w:r>
      <w:proofErr w:type="spellEnd"/>
      <w:r w:rsidRPr="00D02BF5">
        <w:rPr>
          <w:sz w:val="28"/>
          <w:szCs w:val="28"/>
        </w:rPr>
        <w:t xml:space="preserve">» </w:t>
      </w:r>
      <w:r w:rsidRPr="00D02BF5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="009256E8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>201</w:t>
      </w:r>
      <w:r w:rsidR="00D02BF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 (прилагается).</w:t>
      </w:r>
    </w:p>
    <w:p w:rsidR="00542859" w:rsidRPr="00542859" w:rsidRDefault="00542859" w:rsidP="00542859">
      <w:pPr>
        <w:ind w:firstLine="851"/>
        <w:jc w:val="both"/>
        <w:rPr>
          <w:sz w:val="28"/>
          <w:szCs w:val="28"/>
          <w:lang w:val="ru-RU" w:eastAsia="ru-RU"/>
        </w:rPr>
      </w:pPr>
      <w:r w:rsidRPr="00542859">
        <w:rPr>
          <w:sz w:val="28"/>
          <w:szCs w:val="28"/>
          <w:lang w:val="ru-RU" w:eastAsia="ru-RU"/>
        </w:rPr>
        <w:t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42859" w:rsidRPr="00542859" w:rsidRDefault="00542859" w:rsidP="00542859">
      <w:pPr>
        <w:ind w:firstLine="851"/>
        <w:jc w:val="both"/>
        <w:rPr>
          <w:sz w:val="28"/>
          <w:szCs w:val="28"/>
          <w:lang w:val="ru-RU"/>
        </w:rPr>
      </w:pPr>
      <w:r w:rsidRPr="00542859">
        <w:rPr>
          <w:sz w:val="28"/>
          <w:szCs w:val="28"/>
          <w:lang w:val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542859">
        <w:rPr>
          <w:sz w:val="28"/>
          <w:szCs w:val="28"/>
          <w:lang w:val="ru-RU"/>
        </w:rPr>
        <w:t>Р.Ф.Громова</w:t>
      </w:r>
      <w:proofErr w:type="spellEnd"/>
      <w:r w:rsidRPr="00542859">
        <w:rPr>
          <w:sz w:val="28"/>
          <w:szCs w:val="28"/>
          <w:lang w:val="ru-RU"/>
        </w:rPr>
        <w:t>.</w:t>
      </w:r>
    </w:p>
    <w:p w:rsidR="00542859" w:rsidRPr="00542859" w:rsidRDefault="00542859" w:rsidP="00542859">
      <w:pPr>
        <w:ind w:firstLine="851"/>
        <w:jc w:val="both"/>
        <w:rPr>
          <w:sz w:val="28"/>
          <w:szCs w:val="28"/>
          <w:lang w:val="ru-RU"/>
        </w:rPr>
      </w:pPr>
      <w:r w:rsidRPr="00542859">
        <w:rPr>
          <w:sz w:val="28"/>
          <w:szCs w:val="28"/>
          <w:lang w:val="ru-RU"/>
        </w:rPr>
        <w:t xml:space="preserve">4. Постановление вступает в силу со дня его подписания. </w:t>
      </w:r>
    </w:p>
    <w:p w:rsidR="00B37F4C" w:rsidRDefault="00B37F4C" w:rsidP="00B37F4C">
      <w:pPr>
        <w:ind w:firstLine="851"/>
        <w:rPr>
          <w:sz w:val="28"/>
          <w:szCs w:val="28"/>
          <w:lang w:val="ru-RU"/>
        </w:rPr>
      </w:pPr>
    </w:p>
    <w:p w:rsidR="00B37F4C" w:rsidRDefault="00B37F4C" w:rsidP="00B37F4C">
      <w:pPr>
        <w:rPr>
          <w:sz w:val="28"/>
          <w:szCs w:val="28"/>
          <w:lang w:val="ru-RU"/>
        </w:rPr>
      </w:pPr>
    </w:p>
    <w:p w:rsidR="00B37F4C" w:rsidRDefault="00B37F4C" w:rsidP="00B37F4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proofErr w:type="spellStart"/>
      <w:r>
        <w:rPr>
          <w:sz w:val="28"/>
          <w:szCs w:val="28"/>
        </w:rPr>
        <w:t>лав</w:t>
      </w:r>
      <w:proofErr w:type="spellEnd"/>
      <w:r>
        <w:rPr>
          <w:sz w:val="28"/>
          <w:szCs w:val="28"/>
          <w:lang w:val="ru-RU"/>
        </w:rPr>
        <w:t>а</w:t>
      </w:r>
    </w:p>
    <w:p w:rsidR="00B37F4C" w:rsidRDefault="00B37F4C" w:rsidP="00B37F4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</w:p>
    <w:p w:rsidR="00B37F4C" w:rsidRDefault="00B37F4C" w:rsidP="00B37F4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ru-RU"/>
        </w:rPr>
        <w:t xml:space="preserve">                  </w:t>
      </w:r>
      <w:proofErr w:type="spellStart"/>
      <w:r>
        <w:rPr>
          <w:sz w:val="28"/>
          <w:szCs w:val="28"/>
          <w:lang w:val="ru-RU"/>
        </w:rPr>
        <w:t>Е.Н.Пергун</w:t>
      </w:r>
      <w:proofErr w:type="spellEnd"/>
      <w:r>
        <w:rPr>
          <w:sz w:val="28"/>
          <w:szCs w:val="28"/>
        </w:rPr>
        <w:t xml:space="preserve"> </w:t>
      </w:r>
    </w:p>
    <w:p w:rsidR="00B37F4C" w:rsidRDefault="00B37F4C" w:rsidP="00B37F4C">
      <w:pPr>
        <w:rPr>
          <w:sz w:val="28"/>
          <w:lang w:val="ru-RU"/>
        </w:rPr>
      </w:pPr>
    </w:p>
    <w:p w:rsidR="00B37F4C" w:rsidRDefault="00B37F4C" w:rsidP="00B37F4C">
      <w:pPr>
        <w:rPr>
          <w:sz w:val="28"/>
          <w:lang w:val="ru-RU"/>
        </w:rPr>
      </w:pPr>
    </w:p>
    <w:p w:rsidR="00B37F4C" w:rsidRDefault="00B37F4C" w:rsidP="00B37F4C">
      <w:pPr>
        <w:rPr>
          <w:sz w:val="28"/>
          <w:lang w:val="ru-RU"/>
        </w:rPr>
      </w:pPr>
    </w:p>
    <w:p w:rsidR="00D126F2" w:rsidRDefault="00D126F2" w:rsidP="00B37F4C">
      <w:pPr>
        <w:rPr>
          <w:sz w:val="28"/>
          <w:lang w:val="ru-RU"/>
        </w:rPr>
      </w:pPr>
    </w:p>
    <w:p w:rsidR="0057740E" w:rsidRDefault="0057740E" w:rsidP="00B37F4C">
      <w:pPr>
        <w:rPr>
          <w:sz w:val="28"/>
          <w:lang w:val="ru-RU"/>
        </w:rPr>
      </w:pPr>
    </w:p>
    <w:p w:rsidR="00E13B44" w:rsidRDefault="00E13B44" w:rsidP="00B37F4C">
      <w:pPr>
        <w:rPr>
          <w:sz w:val="28"/>
          <w:lang w:val="ru-RU"/>
        </w:rPr>
      </w:pPr>
    </w:p>
    <w:p w:rsidR="00E13B44" w:rsidRDefault="00E13B44" w:rsidP="00B37F4C">
      <w:pPr>
        <w:rPr>
          <w:sz w:val="28"/>
          <w:lang w:val="ru-RU"/>
        </w:rPr>
      </w:pPr>
    </w:p>
    <w:p w:rsidR="00E13B44" w:rsidRDefault="00E13B44" w:rsidP="00B37F4C">
      <w:pPr>
        <w:rPr>
          <w:sz w:val="28"/>
          <w:lang w:val="ru-RU"/>
        </w:rPr>
      </w:pPr>
    </w:p>
    <w:p w:rsidR="00880EFF" w:rsidRDefault="00880EFF" w:rsidP="00B37F4C">
      <w:pPr>
        <w:rPr>
          <w:sz w:val="28"/>
          <w:lang w:val="ru-RU"/>
        </w:rPr>
      </w:pPr>
    </w:p>
    <w:p w:rsidR="00880EFF" w:rsidRDefault="00880EFF" w:rsidP="00B37F4C">
      <w:pPr>
        <w:rPr>
          <w:sz w:val="28"/>
          <w:lang w:val="ru-RU"/>
        </w:rPr>
      </w:pPr>
    </w:p>
    <w:p w:rsidR="00880EFF" w:rsidRDefault="00880EFF" w:rsidP="00B37F4C">
      <w:pPr>
        <w:rPr>
          <w:sz w:val="28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997"/>
        <w:gridCol w:w="5449"/>
      </w:tblGrid>
      <w:tr w:rsidR="00E13B44" w:rsidTr="00E13B44">
        <w:trPr>
          <w:trHeight w:val="310"/>
        </w:trPr>
        <w:tc>
          <w:tcPr>
            <w:tcW w:w="3114" w:type="dxa"/>
          </w:tcPr>
          <w:p w:rsidR="00E13B44" w:rsidRPr="006D393D" w:rsidRDefault="00E13B44">
            <w:pPr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997" w:type="dxa"/>
          </w:tcPr>
          <w:p w:rsidR="00E13B44" w:rsidRDefault="00E13B44">
            <w:pPr>
              <w:spacing w:line="276" w:lineRule="auto"/>
              <w:rPr>
                <w:sz w:val="28"/>
              </w:rPr>
            </w:pPr>
          </w:p>
        </w:tc>
        <w:tc>
          <w:tcPr>
            <w:tcW w:w="5449" w:type="dxa"/>
          </w:tcPr>
          <w:p w:rsidR="00E13B44" w:rsidRDefault="00E13B4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E13B44" w:rsidRPr="006D393D" w:rsidRDefault="00E13B4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13B44" w:rsidRDefault="00E13B44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УТВЕРЖДЕН</w:t>
            </w:r>
          </w:p>
        </w:tc>
      </w:tr>
      <w:tr w:rsidR="00E13B44" w:rsidTr="00E13B44">
        <w:trPr>
          <w:trHeight w:val="325"/>
        </w:trPr>
        <w:tc>
          <w:tcPr>
            <w:tcW w:w="3114" w:type="dxa"/>
          </w:tcPr>
          <w:p w:rsidR="00E13B44" w:rsidRDefault="00E13B44">
            <w:pPr>
              <w:spacing w:line="276" w:lineRule="auto"/>
              <w:rPr>
                <w:sz w:val="28"/>
              </w:rPr>
            </w:pPr>
          </w:p>
        </w:tc>
        <w:tc>
          <w:tcPr>
            <w:tcW w:w="997" w:type="dxa"/>
          </w:tcPr>
          <w:p w:rsidR="00E13B44" w:rsidRDefault="00E13B44">
            <w:pPr>
              <w:spacing w:line="276" w:lineRule="auto"/>
              <w:rPr>
                <w:sz w:val="28"/>
              </w:rPr>
            </w:pPr>
          </w:p>
        </w:tc>
        <w:tc>
          <w:tcPr>
            <w:tcW w:w="5449" w:type="dxa"/>
          </w:tcPr>
          <w:p w:rsidR="00E13B44" w:rsidRDefault="00E13B4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постановлением </w:t>
            </w:r>
            <w:proofErr w:type="spellStart"/>
            <w:r>
              <w:rPr>
                <w:sz w:val="28"/>
              </w:rPr>
              <w:t>администрации</w:t>
            </w:r>
            <w:proofErr w:type="spellEnd"/>
          </w:p>
          <w:p w:rsidR="00E13B44" w:rsidRDefault="00E13B4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Кореновского </w:t>
            </w:r>
            <w:proofErr w:type="spellStart"/>
            <w:r>
              <w:rPr>
                <w:sz w:val="28"/>
              </w:rPr>
              <w:t>городского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поселения</w:t>
            </w:r>
            <w:proofErr w:type="spellEnd"/>
          </w:p>
          <w:p w:rsidR="00E13B44" w:rsidRDefault="00E13B4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Кореновского </w:t>
            </w:r>
            <w:proofErr w:type="spellStart"/>
            <w:r>
              <w:rPr>
                <w:sz w:val="28"/>
              </w:rPr>
              <w:t>района</w:t>
            </w:r>
            <w:proofErr w:type="spellEnd"/>
          </w:p>
          <w:p w:rsidR="00E13B44" w:rsidRDefault="00880EFF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="00E13B44">
              <w:rPr>
                <w:sz w:val="28"/>
              </w:rPr>
              <w:t>т</w:t>
            </w:r>
            <w:r>
              <w:rPr>
                <w:sz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lang w:val="ru-RU"/>
              </w:rPr>
              <w:t xml:space="preserve">27.10.2014 </w:t>
            </w:r>
            <w:r w:rsidR="00E13B44">
              <w:rPr>
                <w:sz w:val="28"/>
              </w:rPr>
              <w:t xml:space="preserve"> №</w:t>
            </w:r>
            <w:proofErr w:type="gramEnd"/>
            <w:r w:rsidR="00E13B44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1090</w:t>
            </w:r>
          </w:p>
          <w:p w:rsidR="00E13B44" w:rsidRDefault="00E13B44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:rsidR="00E13B44" w:rsidRDefault="00E13B44" w:rsidP="00E13B44">
      <w:pPr>
        <w:jc w:val="center"/>
        <w:rPr>
          <w:sz w:val="28"/>
          <w:szCs w:val="28"/>
          <w:lang w:val="ru-RU"/>
        </w:rPr>
      </w:pPr>
    </w:p>
    <w:p w:rsidR="006D393D" w:rsidRDefault="006D393D" w:rsidP="00E13B44">
      <w:pPr>
        <w:jc w:val="center"/>
        <w:rPr>
          <w:sz w:val="28"/>
          <w:szCs w:val="28"/>
          <w:lang w:val="ru-RU"/>
        </w:rPr>
      </w:pPr>
    </w:p>
    <w:p w:rsidR="00E13B44" w:rsidRDefault="00E13B44" w:rsidP="00E13B4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ОТЧЕТ</w:t>
      </w:r>
    </w:p>
    <w:p w:rsidR="00E13B44" w:rsidRDefault="00E13B44" w:rsidP="00E13B44">
      <w:pPr>
        <w:jc w:val="center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о реализации ведомственной целевой программы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 xml:space="preserve">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за 2013 год</w:t>
      </w:r>
    </w:p>
    <w:p w:rsidR="00E13B44" w:rsidRDefault="00E13B44" w:rsidP="00E13B44">
      <w:pPr>
        <w:rPr>
          <w:sz w:val="28"/>
          <w:lang w:val="ru-RU"/>
        </w:rPr>
      </w:pPr>
    </w:p>
    <w:p w:rsidR="00E13B44" w:rsidRDefault="00E13B44" w:rsidP="00E13B44">
      <w:pPr>
        <w:rPr>
          <w:sz w:val="28"/>
          <w:lang w:val="ru-RU"/>
        </w:rPr>
      </w:pP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остановлением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районаот</w:t>
      </w:r>
      <w:proofErr w:type="spellEnd"/>
      <w:r>
        <w:rPr>
          <w:sz w:val="28"/>
          <w:szCs w:val="28"/>
          <w:lang w:val="ru-RU"/>
        </w:rPr>
        <w:t>9октября</w:t>
      </w:r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2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946 была</w:t>
      </w:r>
      <w:proofErr w:type="spellStart"/>
      <w:r>
        <w:rPr>
          <w:sz w:val="28"/>
          <w:szCs w:val="28"/>
        </w:rPr>
        <w:t>утвержден</w:t>
      </w:r>
      <w:proofErr w:type="spellEnd"/>
      <w:r>
        <w:rPr>
          <w:sz w:val="28"/>
          <w:szCs w:val="28"/>
          <w:lang w:val="ru-RU"/>
        </w:rPr>
        <w:t xml:space="preserve">а ведомственная целевая программа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системнаружного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  <w:lang w:val="ru-RU"/>
        </w:rPr>
        <w:t>.</w:t>
      </w: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остановлением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23мая 2013 года № 533, постановлением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 w:rsidR="00880EF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27 декабря 2013 года № 1353 в приложение к постановлению администрации Кореновского городского поселения Кореновского района от 9</w:t>
      </w:r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октября</w:t>
      </w:r>
      <w:r w:rsidR="00880EFF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 xml:space="preserve">2012 года № 946 «Об утверждении муниципальной ведомственной целевой программы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 внесены изменения:</w:t>
      </w: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 мая 2013 года </w:t>
      </w:r>
      <w:proofErr w:type="spellStart"/>
      <w:r>
        <w:rPr>
          <w:sz w:val="28"/>
          <w:szCs w:val="28"/>
        </w:rPr>
        <w:t>заключен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контракт № МК-50 между администрацией Кореновского городского поселения Кореновского района </w:t>
      </w:r>
      <w:r>
        <w:rPr>
          <w:color w:val="000000"/>
          <w:sz w:val="28"/>
          <w:szCs w:val="28"/>
          <w:lang w:val="ru-RU"/>
        </w:rPr>
        <w:t>и</w:t>
      </w:r>
      <w:r w:rsidR="00880EF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Чистыйгород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».</w:t>
      </w:r>
      <w:r>
        <w:rPr>
          <w:sz w:val="28"/>
          <w:szCs w:val="28"/>
          <w:lang w:val="ru-RU"/>
        </w:rPr>
        <w:t xml:space="preserve"> Согласно условиям контракта выполнены работы по восстановлению эффективности функционирования систем электроснабжения уличного освещения по ул. Пурыхина (от ул. Кирова до конца жилых домов) ул. </w:t>
      </w:r>
      <w:proofErr w:type="spellStart"/>
      <w:r>
        <w:rPr>
          <w:sz w:val="28"/>
          <w:szCs w:val="28"/>
          <w:lang w:val="ru-RU"/>
        </w:rPr>
        <w:t>Л.Толстого</w:t>
      </w:r>
      <w:proofErr w:type="spellEnd"/>
      <w:r>
        <w:rPr>
          <w:sz w:val="28"/>
          <w:szCs w:val="28"/>
          <w:lang w:val="ru-RU"/>
        </w:rPr>
        <w:t xml:space="preserve"> (от моста до ул. Фрунзе) в г. Кореновске.</w:t>
      </w:r>
    </w:p>
    <w:p w:rsidR="00E13B44" w:rsidRDefault="00E13B44" w:rsidP="00E13B44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Израсходовано средств: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80% -</w:t>
      </w:r>
      <w:r>
        <w:rPr>
          <w:sz w:val="28"/>
          <w:szCs w:val="28"/>
          <w:lang w:val="ru-RU"/>
        </w:rPr>
        <w:t xml:space="preserve"> 561 848,03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пятьсот шестьдесят одна тысяча восемьсот сорок восемь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рублей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03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копейки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средства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краевого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, 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20% - </w:t>
      </w:r>
      <w:r>
        <w:rPr>
          <w:sz w:val="28"/>
          <w:szCs w:val="28"/>
          <w:lang w:val="ru-RU"/>
        </w:rPr>
        <w:t>140462,01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сто сорок тысяч четыреста шестьдесят два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рубл</w:t>
      </w:r>
      <w:proofErr w:type="spellEnd"/>
      <w:r>
        <w:rPr>
          <w:sz w:val="28"/>
          <w:szCs w:val="28"/>
          <w:lang w:val="ru-RU"/>
        </w:rPr>
        <w:t>я</w:t>
      </w:r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01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</w:t>
      </w:r>
      <w:r>
        <w:rPr>
          <w:sz w:val="28"/>
          <w:szCs w:val="28"/>
          <w:lang w:val="ru-RU"/>
        </w:rPr>
        <w:t>ейки</w:t>
      </w:r>
      <w:proofErr w:type="spellEnd"/>
      <w:r>
        <w:rPr>
          <w:sz w:val="28"/>
          <w:szCs w:val="28"/>
        </w:rPr>
        <w:t xml:space="preserve"> </w:t>
      </w:r>
      <w:r w:rsidR="00880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Кореновского </w:t>
      </w:r>
      <w:proofErr w:type="spellStart"/>
      <w:r>
        <w:rPr>
          <w:bCs/>
          <w:sz w:val="28"/>
          <w:szCs w:val="28"/>
        </w:rPr>
        <w:t>городско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гопоселения</w:t>
      </w:r>
      <w:proofErr w:type="spellEnd"/>
      <w:r>
        <w:rPr>
          <w:bCs/>
          <w:sz w:val="28"/>
          <w:szCs w:val="28"/>
        </w:rPr>
        <w:t xml:space="preserve"> Кореновского </w:t>
      </w:r>
      <w:proofErr w:type="spellStart"/>
      <w:r>
        <w:rPr>
          <w:bCs/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ind w:firstLine="851"/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ind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E13B44" w:rsidRDefault="00E13B44" w:rsidP="00880EFF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 мая 2013 года заключен контракт МК-54 между администрацией Кореновского городского поселения Кореновского района </w:t>
      </w:r>
      <w:r>
        <w:rPr>
          <w:color w:val="000000"/>
          <w:sz w:val="28"/>
          <w:szCs w:val="28"/>
          <w:lang w:val="ru-RU"/>
        </w:rPr>
        <w:t>и ООО</w:t>
      </w:r>
      <w:r w:rsidR="00880EF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Чистыйгород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».</w:t>
      </w:r>
      <w:r>
        <w:rPr>
          <w:sz w:val="28"/>
          <w:szCs w:val="28"/>
          <w:lang w:val="ru-RU"/>
        </w:rPr>
        <w:t xml:space="preserve"> Согласно условиям контракта выполнены работы по </w:t>
      </w:r>
      <w:proofErr w:type="spellStart"/>
      <w:r w:rsidR="00880EFF">
        <w:rPr>
          <w:bCs/>
          <w:sz w:val="28"/>
          <w:szCs w:val="28"/>
        </w:rPr>
        <w:t>ремонту</w:t>
      </w:r>
      <w:proofErr w:type="spellEnd"/>
      <w:r w:rsidR="00880EFF"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восстановлению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эффективности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функционирования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систем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электроснабжения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уличного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освещения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Колхозной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от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К. </w:t>
      </w:r>
      <w:proofErr w:type="spellStart"/>
      <w:r>
        <w:rPr>
          <w:bCs/>
          <w:sz w:val="28"/>
          <w:szCs w:val="28"/>
        </w:rPr>
        <w:t>Маркса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до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Ленинградской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Красноказачьей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от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Пурыхина </w:t>
      </w:r>
      <w:proofErr w:type="spellStart"/>
      <w:r>
        <w:rPr>
          <w:bCs/>
          <w:sz w:val="28"/>
          <w:szCs w:val="28"/>
        </w:rPr>
        <w:t>до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Грибоедова</w:t>
      </w:r>
      <w:proofErr w:type="spellEnd"/>
      <w:r>
        <w:rPr>
          <w:bCs/>
          <w:sz w:val="28"/>
          <w:szCs w:val="28"/>
        </w:rPr>
        <w:t xml:space="preserve">) 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Набережной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от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ул.Садовой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до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ул.Мостовой</w:t>
      </w:r>
      <w:proofErr w:type="spellEnd"/>
      <w:r>
        <w:rPr>
          <w:bCs/>
          <w:sz w:val="28"/>
          <w:szCs w:val="28"/>
        </w:rPr>
        <w:t xml:space="preserve">), </w:t>
      </w:r>
      <w:proofErr w:type="spellStart"/>
      <w:r>
        <w:rPr>
          <w:bCs/>
          <w:sz w:val="28"/>
          <w:szCs w:val="28"/>
        </w:rPr>
        <w:t>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Памяти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Героев</w:t>
      </w:r>
      <w:proofErr w:type="spellEnd"/>
      <w:r>
        <w:rPr>
          <w:bCs/>
          <w:sz w:val="28"/>
          <w:szCs w:val="28"/>
        </w:rPr>
        <w:t xml:space="preserve"> в </w:t>
      </w:r>
      <w:r w:rsidR="00880EFF">
        <w:rPr>
          <w:bCs/>
          <w:sz w:val="28"/>
          <w:szCs w:val="28"/>
          <w:lang w:val="ru-RU"/>
        </w:rPr>
        <w:t xml:space="preserve">                        </w:t>
      </w:r>
      <w:r>
        <w:rPr>
          <w:bCs/>
          <w:sz w:val="28"/>
          <w:szCs w:val="28"/>
        </w:rPr>
        <w:t xml:space="preserve">г. </w:t>
      </w:r>
      <w:proofErr w:type="spellStart"/>
      <w:r>
        <w:rPr>
          <w:bCs/>
          <w:sz w:val="28"/>
          <w:szCs w:val="28"/>
        </w:rPr>
        <w:t>Кореновске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E13B44" w:rsidRDefault="00E13B44" w:rsidP="00E13B44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Израсходовано средств: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80%-</w:t>
      </w:r>
      <w:r>
        <w:rPr>
          <w:sz w:val="28"/>
          <w:szCs w:val="28"/>
          <w:lang w:val="ru-RU"/>
        </w:rPr>
        <w:t>551203,49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пятьсот пятьдесят одна тысяча двести три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  <w:lang w:val="ru-RU"/>
        </w:rPr>
        <w:t>ля</w:t>
      </w:r>
      <w:r w:rsidR="00880EFF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49 </w:t>
      </w:r>
      <w:proofErr w:type="spellStart"/>
      <w:r>
        <w:rPr>
          <w:sz w:val="28"/>
          <w:szCs w:val="28"/>
        </w:rPr>
        <w:t>копе</w:t>
      </w:r>
      <w:r>
        <w:rPr>
          <w:sz w:val="28"/>
          <w:szCs w:val="28"/>
          <w:lang w:val="ru-RU"/>
        </w:rPr>
        <w:t>ек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средствакраевогобюджета</w:t>
      </w:r>
      <w:proofErr w:type="spellEnd"/>
      <w:r>
        <w:rPr>
          <w:sz w:val="28"/>
          <w:szCs w:val="28"/>
        </w:rPr>
        <w:t xml:space="preserve">, 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20% - </w:t>
      </w:r>
      <w:r>
        <w:rPr>
          <w:sz w:val="28"/>
          <w:szCs w:val="28"/>
          <w:lang w:val="ru-RU"/>
        </w:rPr>
        <w:t>137800,87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сто тридцать семь тысяч восемьсот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рубл</w:t>
      </w:r>
      <w:proofErr w:type="spellEnd"/>
      <w:r>
        <w:rPr>
          <w:sz w:val="28"/>
          <w:szCs w:val="28"/>
          <w:lang w:val="ru-RU"/>
        </w:rPr>
        <w:t>ей</w:t>
      </w:r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87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</w:t>
      </w:r>
      <w:r>
        <w:rPr>
          <w:sz w:val="28"/>
          <w:szCs w:val="28"/>
          <w:lang w:val="ru-RU"/>
        </w:rPr>
        <w:t>еек</w:t>
      </w:r>
      <w:proofErr w:type="spellEnd"/>
      <w:r>
        <w:rPr>
          <w:sz w:val="28"/>
          <w:szCs w:val="28"/>
        </w:rPr>
        <w:t xml:space="preserve"> </w:t>
      </w:r>
      <w:r w:rsidR="00880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Кореновского </w:t>
      </w:r>
      <w:proofErr w:type="spellStart"/>
      <w:r>
        <w:rPr>
          <w:bCs/>
          <w:sz w:val="28"/>
          <w:szCs w:val="28"/>
        </w:rPr>
        <w:t>городского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поселения</w:t>
      </w:r>
      <w:proofErr w:type="spellEnd"/>
      <w:r>
        <w:rPr>
          <w:bCs/>
          <w:sz w:val="28"/>
          <w:szCs w:val="28"/>
        </w:rPr>
        <w:t xml:space="preserve"> Кореновского </w:t>
      </w:r>
      <w:proofErr w:type="spellStart"/>
      <w:r>
        <w:rPr>
          <w:bCs/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E13B44" w:rsidRDefault="00E13B44" w:rsidP="00E13B44">
      <w:pPr>
        <w:ind w:firstLine="851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22 июля 2013 года </w:t>
      </w:r>
      <w:r>
        <w:rPr>
          <w:sz w:val="28"/>
          <w:szCs w:val="28"/>
          <w:lang w:val="ru-RU"/>
        </w:rPr>
        <w:t xml:space="preserve">заключен контракт МК-77 между администрацией Кореновского городского поселения Кореновского района </w:t>
      </w:r>
      <w:r>
        <w:rPr>
          <w:color w:val="000000"/>
          <w:sz w:val="28"/>
          <w:szCs w:val="28"/>
          <w:lang w:val="ru-RU"/>
        </w:rPr>
        <w:t>и ООО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Профэлектромонтаж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Согласно условиям контракта выполнены работы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ремонту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восстановлению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эффективности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функционирования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систем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электроснабжения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уличного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освещения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Степной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Павленко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от</w:t>
      </w:r>
      <w:proofErr w:type="spellEnd"/>
      <w:r w:rsidR="00880EFF">
        <w:rPr>
          <w:sz w:val="28"/>
          <w:szCs w:val="28"/>
          <w:lang w:val="ru-RU"/>
        </w:rPr>
        <w:t xml:space="preserve">              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Красной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К. </w:t>
      </w:r>
      <w:proofErr w:type="spellStart"/>
      <w:r>
        <w:rPr>
          <w:sz w:val="28"/>
          <w:szCs w:val="28"/>
        </w:rPr>
        <w:t>Маркса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Архипова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от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Мироненкодоул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Суворова</w:t>
      </w:r>
      <w:proofErr w:type="spellEnd"/>
      <w:r>
        <w:rPr>
          <w:sz w:val="28"/>
          <w:szCs w:val="28"/>
        </w:rPr>
        <w:t xml:space="preserve">) в г. </w:t>
      </w:r>
      <w:proofErr w:type="spellStart"/>
      <w:r>
        <w:rPr>
          <w:sz w:val="28"/>
          <w:szCs w:val="28"/>
        </w:rPr>
        <w:t>Кореновске</w:t>
      </w:r>
      <w:proofErr w:type="spellEnd"/>
      <w:r>
        <w:rPr>
          <w:sz w:val="28"/>
          <w:szCs w:val="28"/>
          <w:lang w:val="ru-RU"/>
        </w:rPr>
        <w:t>.</w:t>
      </w:r>
    </w:p>
    <w:p w:rsidR="00E13B44" w:rsidRDefault="00E13B44" w:rsidP="00E13B44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Израсходовано средств: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80%-</w:t>
      </w:r>
      <w:r>
        <w:rPr>
          <w:sz w:val="28"/>
          <w:szCs w:val="28"/>
          <w:lang w:val="ru-RU"/>
        </w:rPr>
        <w:t xml:space="preserve"> 368476,77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триста шестьдесят восемь тысяч четыреста семьдесят шесть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  <w:lang w:val="ru-RU"/>
        </w:rPr>
        <w:t>лей</w:t>
      </w:r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77 </w:t>
      </w:r>
      <w:proofErr w:type="spellStart"/>
      <w:r>
        <w:rPr>
          <w:sz w:val="28"/>
          <w:szCs w:val="28"/>
        </w:rPr>
        <w:t>копе</w:t>
      </w:r>
      <w:r>
        <w:rPr>
          <w:sz w:val="28"/>
          <w:szCs w:val="28"/>
          <w:lang w:val="ru-RU"/>
        </w:rPr>
        <w:t>ек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средства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краевого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, 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20% - </w:t>
      </w:r>
      <w:r>
        <w:rPr>
          <w:sz w:val="28"/>
          <w:szCs w:val="28"/>
          <w:lang w:val="ru-RU"/>
        </w:rPr>
        <w:t>92119,20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девяносто две тысячи сто девятнадцать</w:t>
      </w:r>
      <w:r>
        <w:rPr>
          <w:sz w:val="28"/>
          <w:szCs w:val="28"/>
        </w:rPr>
        <w:t>)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рубл</w:t>
      </w:r>
      <w:proofErr w:type="spellEnd"/>
      <w:r>
        <w:rPr>
          <w:sz w:val="28"/>
          <w:szCs w:val="28"/>
          <w:lang w:val="ru-RU"/>
        </w:rPr>
        <w:t>ей</w:t>
      </w:r>
      <w:r w:rsidR="00880E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</w:t>
      </w:r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</w:t>
      </w:r>
      <w:r>
        <w:rPr>
          <w:sz w:val="28"/>
          <w:szCs w:val="28"/>
          <w:lang w:val="ru-RU"/>
        </w:rPr>
        <w:t>еек</w:t>
      </w:r>
      <w:proofErr w:type="spellEnd"/>
      <w:r>
        <w:rPr>
          <w:sz w:val="28"/>
          <w:szCs w:val="28"/>
        </w:rPr>
        <w:t xml:space="preserve"> </w:t>
      </w:r>
      <w:r w:rsidR="00880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 w:rsidR="00880EFF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Кореновского </w:t>
      </w:r>
      <w:proofErr w:type="spellStart"/>
      <w:r>
        <w:rPr>
          <w:bCs/>
          <w:sz w:val="28"/>
          <w:szCs w:val="28"/>
        </w:rPr>
        <w:t>городского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поселения</w:t>
      </w:r>
      <w:proofErr w:type="spellEnd"/>
      <w:r>
        <w:rPr>
          <w:bCs/>
          <w:sz w:val="28"/>
          <w:szCs w:val="28"/>
        </w:rPr>
        <w:t xml:space="preserve"> Кореновского </w:t>
      </w:r>
      <w:proofErr w:type="spellStart"/>
      <w:r>
        <w:rPr>
          <w:bCs/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E13B44" w:rsidRDefault="00E13B44" w:rsidP="00E13B44">
      <w:pPr>
        <w:ind w:firstLine="851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29 июля 2013 года заключен контракт МК-83</w:t>
      </w:r>
      <w:r w:rsidR="00810D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между администрацией Кореновского городского поселения Кореновского района и ООО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Чистый</w:t>
      </w:r>
      <w:proofErr w:type="spellEnd"/>
      <w:r w:rsidR="00880EFF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город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Согласно условиям контракта выполнены работы </w:t>
      </w:r>
      <w:proofErr w:type="spellStart"/>
      <w:r>
        <w:rPr>
          <w:bCs/>
          <w:sz w:val="28"/>
          <w:szCs w:val="28"/>
        </w:rPr>
        <w:t>по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ремонту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>
        <w:rPr>
          <w:bCs/>
          <w:sz w:val="28"/>
          <w:szCs w:val="28"/>
        </w:rPr>
        <w:t>восстановлению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эффективности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функционирования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систем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электроснабжения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уличного</w:t>
      </w:r>
      <w:proofErr w:type="spellEnd"/>
      <w:r w:rsidR="00880EFF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освещения</w:t>
      </w:r>
      <w:proofErr w:type="spellEnd"/>
      <w:r w:rsidR="00810D77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по</w:t>
      </w:r>
      <w:proofErr w:type="spellEnd"/>
      <w:r w:rsidR="00810D77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пер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/>
        </w:rPr>
        <w:t>Строителей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lang w:eastAsia="ru-RU"/>
        </w:rPr>
        <w:t>по</w:t>
      </w:r>
      <w:proofErr w:type="spellEnd"/>
      <w:r w:rsidR="00810D77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ул.Щорса</w:t>
      </w:r>
      <w:proofErr w:type="spellEnd"/>
      <w:r w:rsidR="00810D77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(</w:t>
      </w:r>
      <w:proofErr w:type="spellStart"/>
      <w:r>
        <w:rPr>
          <w:color w:val="000000"/>
          <w:sz w:val="28"/>
          <w:szCs w:val="28"/>
          <w:lang w:eastAsia="ru-RU"/>
        </w:rPr>
        <w:t>от</w:t>
      </w:r>
      <w:proofErr w:type="spellEnd"/>
      <w:r w:rsidR="00810D77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ул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/>
        </w:rPr>
        <w:t>Комсомольскойдоул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/>
        </w:rPr>
        <w:t>Бувальцева</w:t>
      </w:r>
      <w:proofErr w:type="spellEnd"/>
      <w:r>
        <w:rPr>
          <w:color w:val="000000"/>
          <w:sz w:val="28"/>
          <w:szCs w:val="28"/>
          <w:lang w:eastAsia="ru-RU"/>
        </w:rPr>
        <w:t xml:space="preserve">), </w:t>
      </w:r>
      <w:proofErr w:type="spellStart"/>
      <w:r>
        <w:rPr>
          <w:color w:val="000000"/>
          <w:sz w:val="28"/>
          <w:szCs w:val="28"/>
          <w:lang w:eastAsia="ru-RU"/>
        </w:rPr>
        <w:t>ул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/>
        </w:rPr>
        <w:t>Мироненко</w:t>
      </w:r>
      <w:proofErr w:type="spellEnd"/>
      <w:r>
        <w:rPr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color w:val="000000"/>
          <w:sz w:val="28"/>
          <w:szCs w:val="28"/>
          <w:lang w:eastAsia="ru-RU"/>
        </w:rPr>
        <w:t>отул</w:t>
      </w:r>
      <w:proofErr w:type="spellEnd"/>
      <w:r>
        <w:rPr>
          <w:color w:val="000000"/>
          <w:sz w:val="28"/>
          <w:szCs w:val="28"/>
          <w:lang w:eastAsia="ru-RU"/>
        </w:rPr>
        <w:t xml:space="preserve">. В. </w:t>
      </w:r>
      <w:proofErr w:type="spellStart"/>
      <w:r>
        <w:rPr>
          <w:color w:val="000000"/>
          <w:sz w:val="28"/>
          <w:szCs w:val="28"/>
          <w:lang w:eastAsia="ru-RU"/>
        </w:rPr>
        <w:t>Павленко</w:t>
      </w:r>
      <w:proofErr w:type="spellEnd"/>
      <w:r w:rsidR="006D393D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до</w:t>
      </w:r>
      <w:proofErr w:type="spellEnd"/>
      <w:r w:rsidR="006D393D">
        <w:rPr>
          <w:color w:val="000000"/>
          <w:sz w:val="28"/>
          <w:szCs w:val="28"/>
          <w:lang w:val="ru-RU" w:eastAsia="ru-RU"/>
        </w:rPr>
        <w:t xml:space="preserve">                     </w:t>
      </w:r>
      <w:proofErr w:type="spellStart"/>
      <w:r>
        <w:rPr>
          <w:color w:val="000000"/>
          <w:sz w:val="28"/>
          <w:szCs w:val="28"/>
          <w:lang w:eastAsia="ru-RU"/>
        </w:rPr>
        <w:t>ул</w:t>
      </w:r>
      <w:proofErr w:type="spellEnd"/>
      <w:r>
        <w:rPr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color w:val="000000"/>
          <w:sz w:val="28"/>
          <w:szCs w:val="28"/>
          <w:lang w:eastAsia="ru-RU"/>
        </w:rPr>
        <w:t>Ленина</w:t>
      </w:r>
      <w:proofErr w:type="spellEnd"/>
      <w:r>
        <w:rPr>
          <w:color w:val="000000"/>
          <w:sz w:val="28"/>
          <w:szCs w:val="28"/>
          <w:lang w:eastAsia="ru-RU"/>
        </w:rPr>
        <w:t xml:space="preserve">)  в г. </w:t>
      </w:r>
      <w:proofErr w:type="spellStart"/>
      <w:r>
        <w:rPr>
          <w:color w:val="000000"/>
          <w:sz w:val="28"/>
          <w:szCs w:val="28"/>
          <w:lang w:eastAsia="ru-RU"/>
        </w:rPr>
        <w:t>Кореновске</w:t>
      </w:r>
      <w:proofErr w:type="spellEnd"/>
      <w:r>
        <w:rPr>
          <w:color w:val="000000"/>
          <w:sz w:val="28"/>
          <w:szCs w:val="28"/>
          <w:lang w:val="ru-RU" w:eastAsia="ru-RU"/>
        </w:rPr>
        <w:t>.</w:t>
      </w:r>
    </w:p>
    <w:p w:rsidR="00E13B44" w:rsidRDefault="00E13B44" w:rsidP="00E13B44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Израсходовано средств: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80%-</w:t>
      </w:r>
      <w:r>
        <w:rPr>
          <w:sz w:val="28"/>
          <w:szCs w:val="28"/>
          <w:lang w:val="ru-RU"/>
        </w:rPr>
        <w:t xml:space="preserve"> 535650,00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пятьсот тридцать пять тысяч шестьсот</w:t>
      </w:r>
      <w:r w:rsidR="00810D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пятьдесят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  <w:lang w:val="ru-RU"/>
        </w:rPr>
        <w:t>лей</w:t>
      </w:r>
      <w:r w:rsidR="00810D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00 </w:t>
      </w:r>
      <w:proofErr w:type="spellStart"/>
      <w:r>
        <w:rPr>
          <w:sz w:val="28"/>
          <w:szCs w:val="28"/>
        </w:rPr>
        <w:t>копе</w:t>
      </w:r>
      <w:r>
        <w:rPr>
          <w:sz w:val="28"/>
          <w:szCs w:val="28"/>
          <w:lang w:val="ru-RU"/>
        </w:rPr>
        <w:t>ек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средства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краевого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, 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20% - </w:t>
      </w:r>
      <w:r>
        <w:rPr>
          <w:sz w:val="28"/>
          <w:szCs w:val="28"/>
          <w:lang w:val="ru-RU"/>
        </w:rPr>
        <w:t>133912,02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сто тридцать три тысячи девятьсот двенадцать</w:t>
      </w:r>
      <w:r>
        <w:rPr>
          <w:sz w:val="28"/>
          <w:szCs w:val="28"/>
        </w:rPr>
        <w:t>)</w:t>
      </w:r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рубл</w:t>
      </w:r>
      <w:proofErr w:type="spellEnd"/>
      <w:r>
        <w:rPr>
          <w:sz w:val="28"/>
          <w:szCs w:val="28"/>
          <w:lang w:val="ru-RU"/>
        </w:rPr>
        <w:t>ей</w:t>
      </w:r>
      <w:r w:rsidR="00810D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02</w:t>
      </w:r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</w:t>
      </w:r>
      <w:r>
        <w:rPr>
          <w:sz w:val="28"/>
          <w:szCs w:val="28"/>
          <w:lang w:val="ru-RU"/>
        </w:rPr>
        <w:t>ейки</w:t>
      </w:r>
      <w:proofErr w:type="spellEnd"/>
      <w:r>
        <w:rPr>
          <w:sz w:val="28"/>
          <w:szCs w:val="28"/>
        </w:rPr>
        <w:t xml:space="preserve"> </w:t>
      </w:r>
      <w:r w:rsidR="00810D7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Кореновского </w:t>
      </w:r>
      <w:proofErr w:type="spellStart"/>
      <w:r>
        <w:rPr>
          <w:bCs/>
          <w:sz w:val="28"/>
          <w:szCs w:val="28"/>
        </w:rPr>
        <w:t>городского</w:t>
      </w:r>
      <w:proofErr w:type="spellEnd"/>
      <w:r w:rsidR="00810D77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поселения</w:t>
      </w:r>
      <w:proofErr w:type="spellEnd"/>
      <w:r>
        <w:rPr>
          <w:bCs/>
          <w:sz w:val="28"/>
          <w:szCs w:val="28"/>
        </w:rPr>
        <w:t xml:space="preserve"> Кореновского </w:t>
      </w:r>
      <w:proofErr w:type="spellStart"/>
      <w:r>
        <w:rPr>
          <w:bCs/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E13B44" w:rsidRDefault="00E13B44" w:rsidP="00E13B44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 xml:space="preserve">13 августа 2013 года заключен контракт МК-93 </w:t>
      </w:r>
      <w:r>
        <w:rPr>
          <w:sz w:val="28"/>
          <w:szCs w:val="28"/>
          <w:lang w:val="ru-RU"/>
        </w:rPr>
        <w:t xml:space="preserve">между администрацией Кореновского городского поселения Кореновского района и ООО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Чистый</w:t>
      </w:r>
      <w:proofErr w:type="spellEnd"/>
      <w:r w:rsidR="00810D77"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город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ru-RU"/>
        </w:rPr>
        <w:t>.</w:t>
      </w:r>
      <w:r w:rsidR="00810D77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Согласно условиям контракта выполнены работы </w:t>
      </w:r>
      <w:proofErr w:type="spellStart"/>
      <w:r>
        <w:rPr>
          <w:bCs/>
          <w:sz w:val="28"/>
          <w:szCs w:val="28"/>
        </w:rPr>
        <w:t>по</w:t>
      </w:r>
      <w:proofErr w:type="spellEnd"/>
      <w:r w:rsidR="00810D77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ремонту</w:t>
      </w:r>
      <w:proofErr w:type="spellEnd"/>
      <w:r w:rsidR="00810D77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восстановлению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эффективности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функционирования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систем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электроснабжения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уличного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Мира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от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Коммунаров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конца</w:t>
      </w:r>
      <w:proofErr w:type="spell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Циолковского</w:t>
      </w:r>
      <w:proofErr w:type="spellEnd"/>
      <w:r>
        <w:rPr>
          <w:sz w:val="28"/>
          <w:szCs w:val="28"/>
        </w:rPr>
        <w:t xml:space="preserve">),   </w:t>
      </w:r>
    </w:p>
    <w:p w:rsidR="00E13B44" w:rsidRDefault="00E13B44" w:rsidP="00E13B44">
      <w:pPr>
        <w:ind w:firstLine="851"/>
        <w:jc w:val="both"/>
        <w:rPr>
          <w:sz w:val="28"/>
          <w:szCs w:val="28"/>
        </w:rPr>
      </w:pPr>
    </w:p>
    <w:p w:rsidR="00E13B44" w:rsidRDefault="00E13B44" w:rsidP="00E13B44">
      <w:pPr>
        <w:ind w:firstLine="851"/>
        <w:jc w:val="both"/>
        <w:rPr>
          <w:sz w:val="28"/>
          <w:szCs w:val="28"/>
        </w:rPr>
      </w:pPr>
    </w:p>
    <w:p w:rsidR="00E13B44" w:rsidRDefault="00E13B44" w:rsidP="00E13B44">
      <w:pPr>
        <w:ind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</w:p>
    <w:p w:rsidR="00E13B44" w:rsidRDefault="00E13B44" w:rsidP="00E13B44">
      <w:pPr>
        <w:jc w:val="both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Щорсанапротивдома</w:t>
      </w:r>
      <w:proofErr w:type="spellEnd"/>
      <w:r>
        <w:rPr>
          <w:sz w:val="28"/>
          <w:szCs w:val="28"/>
        </w:rPr>
        <w:t xml:space="preserve"> № 105, </w:t>
      </w:r>
      <w:proofErr w:type="spellStart"/>
      <w:r>
        <w:rPr>
          <w:sz w:val="28"/>
          <w:szCs w:val="28"/>
        </w:rPr>
        <w:t>комплексная</w:t>
      </w:r>
      <w:proofErr w:type="spellEnd"/>
      <w:r w:rsidR="009337E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спортивно-игроваяплощадканапересеченииул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Смоленской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Обручева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Мира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напротив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146,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Щорсанапротивдома</w:t>
      </w:r>
      <w:proofErr w:type="spellEnd"/>
      <w:r>
        <w:rPr>
          <w:sz w:val="28"/>
          <w:szCs w:val="28"/>
        </w:rPr>
        <w:t xml:space="preserve"> № 67,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Крупской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напротив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дома</w:t>
      </w:r>
      <w:proofErr w:type="spellEnd"/>
      <w:r>
        <w:rPr>
          <w:sz w:val="28"/>
          <w:szCs w:val="28"/>
        </w:rPr>
        <w:t xml:space="preserve"> № 50 в г. </w:t>
      </w:r>
      <w:proofErr w:type="spellStart"/>
      <w:r>
        <w:rPr>
          <w:sz w:val="28"/>
          <w:szCs w:val="28"/>
        </w:rPr>
        <w:t>Кореновске</w:t>
      </w:r>
      <w:proofErr w:type="spellEnd"/>
      <w:r>
        <w:rPr>
          <w:sz w:val="28"/>
          <w:szCs w:val="28"/>
          <w:lang w:val="ru-RU"/>
        </w:rPr>
        <w:t>.</w:t>
      </w:r>
    </w:p>
    <w:p w:rsidR="00E13B44" w:rsidRDefault="00E13B44" w:rsidP="00E13B44">
      <w:pPr>
        <w:ind w:firstLine="851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Израсходовано средств: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80%  -</w:t>
      </w:r>
      <w:r>
        <w:rPr>
          <w:sz w:val="28"/>
          <w:szCs w:val="28"/>
          <w:lang w:val="ru-RU"/>
        </w:rPr>
        <w:t xml:space="preserve"> 247465,60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двести сорок семь тысяч четыреста шестьдесят пять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рублей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60</w:t>
      </w:r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копе</w:t>
      </w:r>
      <w:r>
        <w:rPr>
          <w:sz w:val="28"/>
          <w:szCs w:val="28"/>
          <w:lang w:val="ru-RU"/>
        </w:rPr>
        <w:t>ек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средства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краевого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>
        <w:rPr>
          <w:sz w:val="28"/>
          <w:szCs w:val="28"/>
        </w:rPr>
        <w:t xml:space="preserve">, </w:t>
      </w:r>
    </w:p>
    <w:p w:rsidR="00E13B44" w:rsidRDefault="00E13B44" w:rsidP="00E13B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20% - </w:t>
      </w:r>
      <w:r>
        <w:rPr>
          <w:sz w:val="28"/>
          <w:szCs w:val="28"/>
          <w:lang w:val="ru-RU"/>
        </w:rPr>
        <w:t>61866,40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>шестьдесят одна тысяча восемьсот шестьдесят шесть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рублей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копеек</w:t>
      </w:r>
      <w:proofErr w:type="spellEnd"/>
      <w:r>
        <w:rPr>
          <w:sz w:val="28"/>
          <w:szCs w:val="28"/>
        </w:rPr>
        <w:t xml:space="preserve"> </w:t>
      </w:r>
      <w:r w:rsidR="006D39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бюджета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Кореновского </w:t>
      </w:r>
      <w:proofErr w:type="spellStart"/>
      <w:r>
        <w:rPr>
          <w:bCs/>
          <w:sz w:val="28"/>
          <w:szCs w:val="28"/>
        </w:rPr>
        <w:t>городского</w:t>
      </w:r>
      <w:proofErr w:type="spellEnd"/>
      <w:r w:rsidR="006D393D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поселения</w:t>
      </w:r>
      <w:proofErr w:type="spellEnd"/>
      <w:r>
        <w:rPr>
          <w:bCs/>
          <w:sz w:val="28"/>
          <w:szCs w:val="28"/>
        </w:rPr>
        <w:t xml:space="preserve"> Кореновского </w:t>
      </w:r>
      <w:proofErr w:type="spellStart"/>
      <w:r>
        <w:rPr>
          <w:bCs/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E13B44" w:rsidRDefault="00E13B44" w:rsidP="00E13B44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Выделенные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денежные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средства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реализацию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ведомственной целевой программы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освоены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полностью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согласно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приложению</w:t>
      </w:r>
      <w:proofErr w:type="spellEnd"/>
      <w:r>
        <w:rPr>
          <w:sz w:val="28"/>
          <w:szCs w:val="28"/>
        </w:rPr>
        <w:t xml:space="preserve"> к  </w:t>
      </w:r>
      <w:proofErr w:type="spellStart"/>
      <w:r>
        <w:rPr>
          <w:sz w:val="28"/>
          <w:szCs w:val="28"/>
        </w:rPr>
        <w:t>отчету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прилагается</w:t>
      </w:r>
      <w:proofErr w:type="spellEnd"/>
      <w:r>
        <w:rPr>
          <w:sz w:val="28"/>
          <w:szCs w:val="28"/>
        </w:rPr>
        <w:t>).</w:t>
      </w:r>
    </w:p>
    <w:p w:rsidR="00E13B44" w:rsidRDefault="00E13B44" w:rsidP="00E13B44">
      <w:pPr>
        <w:ind w:firstLine="540"/>
        <w:jc w:val="both"/>
        <w:rPr>
          <w:sz w:val="28"/>
        </w:rPr>
      </w:pPr>
    </w:p>
    <w:p w:rsidR="00E13B44" w:rsidRDefault="00E13B44" w:rsidP="00E13B44">
      <w:pPr>
        <w:ind w:firstLine="708"/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 w:rsidR="006D393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отдела</w:t>
      </w:r>
      <w:proofErr w:type="spellEnd"/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жилищно-коммунального</w:t>
      </w:r>
      <w:proofErr w:type="spellEnd"/>
      <w:proofErr w:type="gram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хозяйства</w:t>
      </w:r>
      <w:proofErr w:type="spellEnd"/>
      <w:r>
        <w:rPr>
          <w:sz w:val="28"/>
          <w:szCs w:val="28"/>
        </w:rPr>
        <w:t>,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благоустройства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транспорта</w:t>
      </w:r>
      <w:proofErr w:type="spellEnd"/>
    </w:p>
    <w:p w:rsidR="00E13B44" w:rsidRDefault="00E13B44" w:rsidP="00E13B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городского</w:t>
      </w:r>
      <w:proofErr w:type="spellEnd"/>
      <w:proofErr w:type="gramEnd"/>
      <w:r w:rsidR="00810D7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</w:p>
    <w:p w:rsidR="00E13B44" w:rsidRDefault="00E13B44" w:rsidP="00E13B4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 w:rsidR="00810D77">
        <w:rPr>
          <w:sz w:val="28"/>
          <w:szCs w:val="28"/>
          <w:lang w:val="ru-RU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А.Г.Солошенко</w:t>
      </w:r>
      <w:proofErr w:type="spellEnd"/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E13B44" w:rsidRDefault="00E13B44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p w:rsidR="006D393D" w:rsidRDefault="006D393D" w:rsidP="00E13B44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706"/>
        <w:gridCol w:w="4740"/>
      </w:tblGrid>
      <w:tr w:rsidR="00E13B44" w:rsidTr="006D393D">
        <w:trPr>
          <w:trHeight w:val="325"/>
        </w:trPr>
        <w:tc>
          <w:tcPr>
            <w:tcW w:w="2972" w:type="dxa"/>
          </w:tcPr>
          <w:p w:rsidR="00E13B44" w:rsidRDefault="00E13B44">
            <w:pPr>
              <w:spacing w:line="276" w:lineRule="auto"/>
              <w:rPr>
                <w:sz w:val="28"/>
              </w:rPr>
            </w:pPr>
          </w:p>
        </w:tc>
        <w:tc>
          <w:tcPr>
            <w:tcW w:w="1706" w:type="dxa"/>
          </w:tcPr>
          <w:p w:rsidR="00E13B44" w:rsidRDefault="00E13B44">
            <w:pPr>
              <w:spacing w:line="276" w:lineRule="auto"/>
              <w:rPr>
                <w:sz w:val="28"/>
              </w:rPr>
            </w:pPr>
          </w:p>
        </w:tc>
        <w:tc>
          <w:tcPr>
            <w:tcW w:w="4740" w:type="dxa"/>
          </w:tcPr>
          <w:p w:rsidR="00E13B44" w:rsidRDefault="00E13B44">
            <w:pPr>
              <w:spacing w:line="276" w:lineRule="auto"/>
              <w:jc w:val="center"/>
              <w:rPr>
                <w:sz w:val="28"/>
                <w:szCs w:val="34"/>
                <w:lang w:val="ru-RU"/>
              </w:rPr>
            </w:pPr>
            <w:r>
              <w:rPr>
                <w:sz w:val="28"/>
                <w:szCs w:val="34"/>
                <w:lang w:val="ru-RU"/>
              </w:rPr>
              <w:t>ПРИЛОЖЕНИЕ № 1</w:t>
            </w:r>
          </w:p>
          <w:p w:rsidR="00E13B44" w:rsidRPr="006D393D" w:rsidRDefault="00E13B44">
            <w:pPr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  <w:p w:rsidR="00E13B44" w:rsidRDefault="00E13B44" w:rsidP="006D393D">
            <w:pPr>
              <w:jc w:val="both"/>
              <w:rPr>
                <w:sz w:val="28"/>
              </w:rPr>
            </w:pPr>
            <w:r>
              <w:rPr>
                <w:sz w:val="28"/>
                <w:szCs w:val="34"/>
                <w:lang w:val="ru-RU"/>
              </w:rPr>
              <w:t xml:space="preserve">к отчету о </w:t>
            </w:r>
            <w:r>
              <w:rPr>
                <w:sz w:val="28"/>
                <w:szCs w:val="28"/>
                <w:lang w:val="ru-RU"/>
              </w:rPr>
              <w:t>реализации мероприятий   ведомственной</w:t>
            </w:r>
            <w:r>
              <w:rPr>
                <w:sz w:val="28"/>
                <w:szCs w:val="34"/>
                <w:lang w:val="ru-RU"/>
              </w:rPr>
              <w:t xml:space="preserve"> целевой программы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Развитие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реконструкция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ремонт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систем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наружного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освещения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пунктов</w:t>
            </w:r>
            <w:proofErr w:type="spellEnd"/>
            <w:r>
              <w:rPr>
                <w:sz w:val="28"/>
                <w:szCs w:val="28"/>
              </w:rPr>
              <w:t xml:space="preserve"> Кореновского </w:t>
            </w:r>
            <w:proofErr w:type="spellStart"/>
            <w:r>
              <w:rPr>
                <w:sz w:val="28"/>
                <w:szCs w:val="28"/>
              </w:rPr>
              <w:t>городского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поселения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3</w:t>
            </w:r>
            <w:proofErr w:type="spellStart"/>
            <w:proofErr w:type="gramStart"/>
            <w:r>
              <w:rPr>
                <w:sz w:val="28"/>
                <w:szCs w:val="28"/>
              </w:rPr>
              <w:t>год</w:t>
            </w:r>
            <w:proofErr w:type="spellEnd"/>
            <w:r>
              <w:rPr>
                <w:sz w:val="28"/>
                <w:szCs w:val="28"/>
              </w:rPr>
              <w:t xml:space="preserve"> »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 2013 год</w:t>
            </w:r>
          </w:p>
        </w:tc>
      </w:tr>
    </w:tbl>
    <w:p w:rsidR="00E13B44" w:rsidRDefault="00E13B44" w:rsidP="00E13B44">
      <w:pPr>
        <w:jc w:val="center"/>
      </w:pPr>
    </w:p>
    <w:p w:rsidR="00E13B44" w:rsidRDefault="00E13B44" w:rsidP="00E13B4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E13B44" w:rsidRDefault="00E13B44" w:rsidP="00E13B4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бъемов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финансирования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мероприятий</w:t>
      </w:r>
      <w:proofErr w:type="spellEnd"/>
      <w:r>
        <w:rPr>
          <w:sz w:val="28"/>
          <w:szCs w:val="28"/>
          <w:lang w:val="ru-RU"/>
        </w:rPr>
        <w:t xml:space="preserve"> ведомственной целевой программы </w:t>
      </w: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proofErr w:type="spellStart"/>
      <w:proofErr w:type="gram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 2013 год</w:t>
      </w:r>
    </w:p>
    <w:p w:rsidR="00E13B44" w:rsidRDefault="00E13B44" w:rsidP="00E13B44">
      <w:pPr>
        <w:jc w:val="center"/>
        <w:rPr>
          <w:sz w:val="28"/>
          <w:szCs w:val="28"/>
          <w:lang w:val="ru-RU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325"/>
        <w:gridCol w:w="6"/>
        <w:gridCol w:w="1268"/>
        <w:gridCol w:w="8"/>
        <w:gridCol w:w="1124"/>
        <w:gridCol w:w="10"/>
        <w:gridCol w:w="980"/>
        <w:gridCol w:w="12"/>
        <w:gridCol w:w="979"/>
        <w:gridCol w:w="14"/>
        <w:gridCol w:w="693"/>
        <w:gridCol w:w="15"/>
        <w:gridCol w:w="1824"/>
        <w:gridCol w:w="19"/>
      </w:tblGrid>
      <w:tr w:rsidR="00E13B44" w:rsidRPr="006D393D" w:rsidTr="00E13B44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</w:t>
            </w:r>
          </w:p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Исполни-</w:t>
            </w:r>
          </w:p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  <w:p w:rsidR="00E13B44" w:rsidRPr="006D393D" w:rsidRDefault="00E13B44" w:rsidP="006D3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cantSplit/>
          <w:trHeight w:val="322"/>
        </w:trPr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плановоезначение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Факти-ческое</w:t>
            </w:r>
            <w:proofErr w:type="spellEnd"/>
            <w:proofErr w:type="gram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</w:tr>
      <w:tr w:rsidR="00E13B44" w:rsidRPr="006D393D" w:rsidTr="00E13B44">
        <w:trPr>
          <w:cantSplit/>
          <w:trHeight w:val="276"/>
        </w:trPr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</w:p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.-/+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B44" w:rsidRPr="006D393D" w:rsidRDefault="00E13B44" w:rsidP="006D393D">
            <w:pPr>
              <w:suppressAutoHyphens w:val="0"/>
              <w:rPr>
                <w:rFonts w:eastAsia="Arial"/>
                <w:lang w:val="ru-RU"/>
              </w:rPr>
            </w:pPr>
          </w:p>
        </w:tc>
      </w:tr>
      <w:tr w:rsidR="00E13B44" w:rsidRPr="006D393D" w:rsidTr="00E13B44">
        <w:trPr>
          <w:cantSplit/>
          <w:trHeight w:val="276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44" w:rsidRPr="006D393D" w:rsidRDefault="00E13B44" w:rsidP="006D393D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3B44" w:rsidRPr="006D393D" w:rsidTr="00E13B44">
        <w:trPr>
          <w:trHeight w:val="36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a3"/>
              <w:snapToGrid w:val="0"/>
              <w:spacing w:line="200" w:lineRule="atLeast"/>
              <w:jc w:val="both"/>
              <w:rPr>
                <w:lang w:val="ru-RU"/>
              </w:rPr>
            </w:pPr>
            <w:r w:rsidRPr="006D393D">
              <w:rPr>
                <w:lang w:val="ru-RU"/>
              </w:rPr>
              <w:t>Р</w:t>
            </w:r>
            <w:proofErr w:type="spellStart"/>
            <w:r w:rsidRPr="006D393D">
              <w:t>еконструкция</w:t>
            </w:r>
            <w:proofErr w:type="spellEnd"/>
            <w:r w:rsidRPr="006D393D">
              <w:t xml:space="preserve"> (</w:t>
            </w:r>
            <w:proofErr w:type="spellStart"/>
            <w:r w:rsidRPr="006D393D">
              <w:t>ремонт</w:t>
            </w:r>
            <w:proofErr w:type="spellEnd"/>
            <w:r w:rsidRPr="006D393D">
              <w:t xml:space="preserve">) </w:t>
            </w:r>
            <w:proofErr w:type="spellStart"/>
            <w:r w:rsidRPr="006D393D">
              <w:t>систем</w:t>
            </w:r>
            <w:proofErr w:type="spellEnd"/>
            <w:r w:rsidRPr="006D393D">
              <w:rPr>
                <w:lang w:val="ru-RU"/>
              </w:rPr>
              <w:t xml:space="preserve"> </w:t>
            </w:r>
            <w:proofErr w:type="spellStart"/>
            <w:r w:rsidRPr="006D393D">
              <w:t>наружного</w:t>
            </w:r>
            <w:proofErr w:type="spellEnd"/>
            <w:r w:rsidRPr="006D393D">
              <w:rPr>
                <w:lang w:val="ru-RU"/>
              </w:rPr>
              <w:t xml:space="preserve"> </w:t>
            </w:r>
            <w:proofErr w:type="spellStart"/>
            <w:r w:rsidRPr="006D393D">
              <w:t>освещения</w:t>
            </w:r>
            <w:proofErr w:type="spellEnd"/>
            <w:r w:rsidRPr="006D393D">
              <w:rPr>
                <w:lang w:val="ru-RU"/>
              </w:rPr>
              <w:t xml:space="preserve"> </w:t>
            </w:r>
            <w:proofErr w:type="spellStart"/>
            <w:r w:rsidRPr="006D393D">
              <w:t>населенных</w:t>
            </w:r>
            <w:proofErr w:type="spellEnd"/>
            <w:r w:rsidRPr="006D393D">
              <w:rPr>
                <w:lang w:val="ru-RU"/>
              </w:rPr>
              <w:t xml:space="preserve"> </w:t>
            </w:r>
            <w:proofErr w:type="spellStart"/>
            <w:r w:rsidRPr="006D393D">
              <w:t>пунктов</w:t>
            </w:r>
            <w:proofErr w:type="spellEnd"/>
            <w:r w:rsidRPr="006D393D">
              <w:t xml:space="preserve"> Кореновского </w:t>
            </w:r>
            <w:proofErr w:type="spellStart"/>
            <w:r w:rsidRPr="006D393D">
              <w:t>городского</w:t>
            </w:r>
            <w:proofErr w:type="spellEnd"/>
            <w:r w:rsidRPr="006D393D">
              <w:rPr>
                <w:lang w:val="ru-RU"/>
              </w:rPr>
              <w:t xml:space="preserve"> </w:t>
            </w:r>
            <w:proofErr w:type="spellStart"/>
            <w:r w:rsidRPr="006D393D">
              <w:t>поселения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Кореновс</w:t>
            </w:r>
            <w:proofErr w:type="spell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-кого </w:t>
            </w:r>
            <w:proofErr w:type="gram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городско-</w:t>
            </w:r>
            <w:proofErr w:type="spell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</w:t>
            </w: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2264,6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2264,6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Администрация  Кореновского</w:t>
            </w:r>
            <w:proofErr w:type="gramEnd"/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2830,8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2830,8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left="-4"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Краевой бюджет (КБ)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2264,6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2264,6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Местный бюджет (МБ)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566,2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44" w:rsidRPr="006D393D" w:rsidTr="00E13B44">
        <w:trPr>
          <w:gridAfter w:val="1"/>
          <w:wAfter w:w="19" w:type="dxa"/>
          <w:trHeight w:val="241"/>
        </w:trPr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3D">
              <w:rPr>
                <w:rFonts w:ascii="Times New Roman" w:hAnsi="Times New Roman" w:cs="Times New Roman"/>
                <w:sz w:val="24"/>
                <w:szCs w:val="24"/>
              </w:rPr>
              <w:t>Капитальные расходы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44" w:rsidRPr="006D393D" w:rsidRDefault="00E13B4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B44" w:rsidRDefault="00E13B44" w:rsidP="00E13B44">
      <w:pPr>
        <w:rPr>
          <w:sz w:val="28"/>
          <w:szCs w:val="28"/>
          <w:lang w:val="ru-RU"/>
        </w:rPr>
      </w:pPr>
    </w:p>
    <w:p w:rsidR="00E13B44" w:rsidRDefault="00E13B44" w:rsidP="00E13B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отдела</w:t>
      </w:r>
      <w:proofErr w:type="spellEnd"/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жилищно-коммунального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хозяйства</w:t>
      </w:r>
      <w:proofErr w:type="spellEnd"/>
      <w:r>
        <w:rPr>
          <w:sz w:val="28"/>
          <w:szCs w:val="28"/>
        </w:rPr>
        <w:t>,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благоустройства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транспорта</w:t>
      </w:r>
      <w:proofErr w:type="spellEnd"/>
    </w:p>
    <w:p w:rsidR="00E13B44" w:rsidRDefault="00E13B44" w:rsidP="00E13B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городского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</w:p>
    <w:p w:rsidR="00E13B44" w:rsidRDefault="00E13B44" w:rsidP="00E13B4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А.Г.Солошенко</w:t>
      </w:r>
      <w:proofErr w:type="spellEnd"/>
    </w:p>
    <w:p w:rsidR="00E13B44" w:rsidRDefault="00E13B44" w:rsidP="00E13B44">
      <w:pPr>
        <w:rPr>
          <w:sz w:val="28"/>
          <w:szCs w:val="34"/>
          <w:lang w:val="ru-RU"/>
        </w:rPr>
      </w:pPr>
    </w:p>
    <w:p w:rsidR="006D393D" w:rsidRDefault="006D393D" w:rsidP="00E13B44">
      <w:pPr>
        <w:rPr>
          <w:sz w:val="28"/>
          <w:szCs w:val="34"/>
          <w:lang w:val="ru-RU"/>
        </w:rPr>
      </w:pPr>
    </w:p>
    <w:p w:rsidR="00E13B44" w:rsidRDefault="00E13B44" w:rsidP="00E13B44">
      <w:pPr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                                                                                   </w:t>
      </w:r>
      <w:r w:rsidR="006D393D">
        <w:rPr>
          <w:sz w:val="28"/>
          <w:szCs w:val="34"/>
          <w:lang w:val="ru-RU"/>
        </w:rPr>
        <w:t xml:space="preserve">      </w:t>
      </w:r>
      <w:r>
        <w:rPr>
          <w:sz w:val="28"/>
          <w:szCs w:val="34"/>
          <w:lang w:val="ru-RU"/>
        </w:rPr>
        <w:t xml:space="preserve">ПРИЛОЖЕНИЕ № 2 </w:t>
      </w:r>
    </w:p>
    <w:p w:rsidR="00E13B44" w:rsidRDefault="00E13B44" w:rsidP="00E13B44">
      <w:pPr>
        <w:rPr>
          <w:sz w:val="28"/>
          <w:szCs w:val="34"/>
          <w:lang w:val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E13B44" w:rsidTr="006D393D">
        <w:tc>
          <w:tcPr>
            <w:tcW w:w="5211" w:type="dxa"/>
          </w:tcPr>
          <w:p w:rsidR="00E13B44" w:rsidRDefault="00E13B44">
            <w:pPr>
              <w:rPr>
                <w:sz w:val="28"/>
                <w:szCs w:val="34"/>
                <w:lang w:val="ru-RU"/>
              </w:rPr>
            </w:pPr>
          </w:p>
        </w:tc>
        <w:tc>
          <w:tcPr>
            <w:tcW w:w="4643" w:type="dxa"/>
          </w:tcPr>
          <w:p w:rsidR="00E13B44" w:rsidRDefault="00E13B44" w:rsidP="006D393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34"/>
                <w:lang w:val="ru-RU"/>
              </w:rPr>
              <w:t xml:space="preserve">к отчету по оценке эффективности                                                           </w:t>
            </w:r>
            <w:r>
              <w:rPr>
                <w:sz w:val="28"/>
                <w:szCs w:val="28"/>
                <w:lang w:val="ru-RU"/>
              </w:rPr>
              <w:t>реализации мероприятий                                                              ведомственной</w:t>
            </w:r>
            <w:r>
              <w:rPr>
                <w:sz w:val="28"/>
                <w:szCs w:val="34"/>
                <w:lang w:val="ru-RU"/>
              </w:rPr>
              <w:t xml:space="preserve"> целевой программы                                                          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Развитие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реконструкция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ремонт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с</w:t>
            </w:r>
            <w:proofErr w:type="spellStart"/>
            <w:r>
              <w:rPr>
                <w:sz w:val="28"/>
                <w:szCs w:val="28"/>
              </w:rPr>
              <w:t>истем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наружного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освещения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пунктов</w:t>
            </w:r>
            <w:proofErr w:type="spellEnd"/>
            <w:r>
              <w:rPr>
                <w:sz w:val="28"/>
                <w:szCs w:val="28"/>
              </w:rPr>
              <w:t xml:space="preserve"> Кореновского </w:t>
            </w:r>
            <w:proofErr w:type="spellStart"/>
            <w:r>
              <w:rPr>
                <w:sz w:val="28"/>
                <w:szCs w:val="28"/>
              </w:rPr>
              <w:t>городского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spellStart"/>
            <w:r>
              <w:rPr>
                <w:sz w:val="28"/>
                <w:szCs w:val="28"/>
              </w:rPr>
              <w:t>оселения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3</w:t>
            </w:r>
            <w:r w:rsidR="006D393D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 xml:space="preserve">за 2013 год                                                </w:t>
            </w:r>
          </w:p>
          <w:p w:rsidR="00E13B44" w:rsidRDefault="00E13B44" w:rsidP="006D393D">
            <w:pPr>
              <w:jc w:val="both"/>
              <w:rPr>
                <w:sz w:val="28"/>
                <w:szCs w:val="34"/>
                <w:lang w:val="ru-RU"/>
              </w:rPr>
            </w:pPr>
          </w:p>
        </w:tc>
      </w:tr>
    </w:tbl>
    <w:p w:rsidR="00E13B44" w:rsidRDefault="00E13B44" w:rsidP="00E13B44">
      <w:pPr>
        <w:rPr>
          <w:sz w:val="28"/>
          <w:szCs w:val="34"/>
          <w:lang w:val="ru-RU"/>
        </w:rPr>
      </w:pPr>
    </w:p>
    <w:p w:rsidR="00E13B44" w:rsidRDefault="00E13B44" w:rsidP="00E13B4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</w:t>
      </w:r>
    </w:p>
    <w:p w:rsidR="00E13B44" w:rsidRDefault="00E13B44" w:rsidP="00E13B4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эффективности реализации ведомственной целевой программы </w:t>
      </w:r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городскогопоселения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реконструкция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ремонт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систем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наружного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освещения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пунктов</w:t>
      </w:r>
      <w:proofErr w:type="spellEnd"/>
      <w:r>
        <w:rPr>
          <w:sz w:val="28"/>
          <w:szCs w:val="28"/>
        </w:rPr>
        <w:t xml:space="preserve"> Кореновского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proofErr w:type="spellStart"/>
      <w:proofErr w:type="gram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»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 2013 год</w:t>
      </w:r>
    </w:p>
    <w:p w:rsidR="006D393D" w:rsidRDefault="006D393D" w:rsidP="00E13B44">
      <w:pPr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5"/>
        <w:gridCol w:w="3966"/>
        <w:gridCol w:w="1984"/>
        <w:gridCol w:w="1985"/>
        <w:gridCol w:w="1524"/>
      </w:tblGrid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№</w:t>
            </w:r>
          </w:p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Показатели результативности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Эффективность реализации ВЦП</w:t>
            </w:r>
          </w:p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(5=4/3)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5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 xml:space="preserve">Выполнены работы по восстановлению эффективности функционирования систем электроснабжения уличного освещения по ул. Пурыхина (от ул. Кирова до конца жилых домов) ул. </w:t>
            </w:r>
            <w:proofErr w:type="spellStart"/>
            <w:r w:rsidRPr="006D393D">
              <w:rPr>
                <w:sz w:val="24"/>
                <w:szCs w:val="24"/>
                <w:lang w:val="ru-RU"/>
              </w:rPr>
              <w:t>Л.Толстого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(от моста до ул. Фрунзе) в г. Кореновске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702310,04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702310,04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 w:rsidP="006D393D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 xml:space="preserve">Выполнены работы по </w:t>
            </w:r>
            <w:proofErr w:type="spellStart"/>
            <w:r w:rsidRPr="006D393D">
              <w:rPr>
                <w:bCs/>
                <w:sz w:val="24"/>
                <w:szCs w:val="24"/>
              </w:rPr>
              <w:t>ремонту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D393D">
              <w:rPr>
                <w:bCs/>
                <w:sz w:val="24"/>
                <w:szCs w:val="24"/>
              </w:rPr>
              <w:t>восстановлению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эффективности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функционирования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систем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электроснабжения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уличного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освещения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по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Колхозной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D393D">
              <w:rPr>
                <w:bCs/>
                <w:sz w:val="24"/>
                <w:szCs w:val="24"/>
              </w:rPr>
              <w:t>от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К. </w:t>
            </w:r>
            <w:proofErr w:type="spellStart"/>
            <w:r w:rsidRPr="006D393D">
              <w:rPr>
                <w:bCs/>
                <w:sz w:val="24"/>
                <w:szCs w:val="24"/>
              </w:rPr>
              <w:t>Маркса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до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Ленинградской</w:t>
            </w:r>
            <w:proofErr w:type="spellEnd"/>
            <w:proofErr w:type="gramStart"/>
            <w:r w:rsidRPr="006D393D">
              <w:rPr>
                <w:bCs/>
                <w:sz w:val="24"/>
                <w:szCs w:val="24"/>
              </w:rPr>
              <w:t>),</w:t>
            </w:r>
            <w:r w:rsidRPr="006D393D">
              <w:rPr>
                <w:bCs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6D393D">
              <w:rPr>
                <w:bCs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Красноказачьей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D393D">
              <w:rPr>
                <w:bCs/>
                <w:sz w:val="24"/>
                <w:szCs w:val="24"/>
              </w:rPr>
              <w:t>от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Пурыхина </w:t>
            </w:r>
            <w:proofErr w:type="spellStart"/>
            <w:r w:rsidRPr="006D393D">
              <w:rPr>
                <w:bCs/>
                <w:sz w:val="24"/>
                <w:szCs w:val="24"/>
              </w:rPr>
              <w:t>до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Грибоедова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)  </w:t>
            </w:r>
            <w:r w:rsidRPr="006D393D">
              <w:rPr>
                <w:bCs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Набережной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D393D">
              <w:rPr>
                <w:bCs/>
                <w:sz w:val="24"/>
                <w:szCs w:val="24"/>
              </w:rPr>
              <w:t>(</w:t>
            </w:r>
            <w:proofErr w:type="spellStart"/>
            <w:r w:rsidRPr="006D393D">
              <w:rPr>
                <w:bCs/>
                <w:sz w:val="24"/>
                <w:szCs w:val="24"/>
              </w:rPr>
              <w:t>от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ул.Садовой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до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ул.Мостовой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), </w:t>
            </w:r>
            <w:proofErr w:type="spellStart"/>
            <w:r w:rsidRPr="006D393D">
              <w:rPr>
                <w:bCs/>
                <w:sz w:val="24"/>
                <w:szCs w:val="24"/>
              </w:rPr>
              <w:t>ул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bCs/>
                <w:sz w:val="24"/>
                <w:szCs w:val="24"/>
              </w:rPr>
              <w:t>Памяти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Героев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в </w:t>
            </w:r>
            <w:r w:rsidRPr="006D393D">
              <w:rPr>
                <w:bCs/>
                <w:sz w:val="24"/>
                <w:szCs w:val="24"/>
                <w:lang w:val="ru-RU"/>
              </w:rPr>
              <w:t xml:space="preserve">                       </w:t>
            </w:r>
            <w:r w:rsidRPr="006D393D">
              <w:rPr>
                <w:bCs/>
                <w:sz w:val="24"/>
                <w:szCs w:val="24"/>
              </w:rPr>
              <w:t xml:space="preserve">г. </w:t>
            </w:r>
            <w:proofErr w:type="spellStart"/>
            <w:r w:rsidRPr="006D393D">
              <w:rPr>
                <w:bCs/>
                <w:sz w:val="24"/>
                <w:szCs w:val="24"/>
              </w:rPr>
              <w:t>Кореновске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689004,36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689004,36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 xml:space="preserve">Выполнены работы </w:t>
            </w:r>
            <w:proofErr w:type="spellStart"/>
            <w:r w:rsidRPr="006D393D">
              <w:rPr>
                <w:bCs/>
                <w:sz w:val="24"/>
                <w:szCs w:val="24"/>
              </w:rPr>
              <w:t>по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ремонту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и восстановлениюэффективностифункционированиясистемэлектроснабж</w:t>
            </w:r>
            <w:r w:rsidRPr="006D393D">
              <w:rPr>
                <w:bCs/>
                <w:sz w:val="24"/>
                <w:szCs w:val="24"/>
              </w:rPr>
              <w:lastRenderedPageBreak/>
              <w:t>енияуличногоосвещения</w:t>
            </w:r>
            <w:r w:rsidRPr="006D393D">
              <w:rPr>
                <w:sz w:val="24"/>
                <w:szCs w:val="24"/>
              </w:rPr>
              <w:t xml:space="preserve">поул. </w:t>
            </w:r>
            <w:proofErr w:type="spellStart"/>
            <w:r w:rsidRPr="006D393D">
              <w:rPr>
                <w:sz w:val="24"/>
                <w:szCs w:val="24"/>
              </w:rPr>
              <w:t>Степной</w:t>
            </w:r>
            <w:proofErr w:type="spellEnd"/>
            <w:r w:rsidRPr="006D393D">
              <w:rPr>
                <w:sz w:val="24"/>
                <w:szCs w:val="24"/>
              </w:rPr>
              <w:t xml:space="preserve">,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В. </w:t>
            </w:r>
            <w:proofErr w:type="spellStart"/>
            <w:r w:rsidRPr="006D393D">
              <w:rPr>
                <w:sz w:val="24"/>
                <w:szCs w:val="24"/>
              </w:rPr>
              <w:t>Павленко</w:t>
            </w:r>
            <w:proofErr w:type="spellEnd"/>
            <w:r w:rsidRPr="006D393D">
              <w:rPr>
                <w:sz w:val="24"/>
                <w:szCs w:val="24"/>
              </w:rPr>
              <w:t xml:space="preserve"> (</w:t>
            </w:r>
            <w:proofErr w:type="spellStart"/>
            <w:r w:rsidRPr="006D393D">
              <w:rPr>
                <w:sz w:val="24"/>
                <w:szCs w:val="24"/>
              </w:rPr>
              <w:t>отул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Красной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К. </w:t>
            </w:r>
            <w:proofErr w:type="spellStart"/>
            <w:r w:rsidRPr="006D393D">
              <w:rPr>
                <w:sz w:val="24"/>
                <w:szCs w:val="24"/>
              </w:rPr>
              <w:t>Маркса</w:t>
            </w:r>
            <w:proofErr w:type="spellEnd"/>
            <w:r w:rsidRPr="006D393D">
              <w:rPr>
                <w:sz w:val="24"/>
                <w:szCs w:val="24"/>
              </w:rPr>
              <w:t xml:space="preserve">),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Архипова</w:t>
            </w:r>
            <w:proofErr w:type="spellEnd"/>
            <w:r w:rsidRPr="006D393D">
              <w:rPr>
                <w:sz w:val="24"/>
                <w:szCs w:val="24"/>
              </w:rPr>
              <w:t xml:space="preserve"> (о</w:t>
            </w:r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Мироненко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Суворова</w:t>
            </w:r>
            <w:proofErr w:type="spellEnd"/>
            <w:r w:rsidRPr="006D393D">
              <w:rPr>
                <w:sz w:val="24"/>
                <w:szCs w:val="24"/>
              </w:rPr>
              <w:t xml:space="preserve">) в г. </w:t>
            </w:r>
            <w:proofErr w:type="spellStart"/>
            <w:r w:rsidRPr="006D393D">
              <w:rPr>
                <w:sz w:val="24"/>
                <w:szCs w:val="24"/>
              </w:rPr>
              <w:t>Кореновске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lastRenderedPageBreak/>
              <w:t>460595,97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460595,97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 xml:space="preserve">Выполнены работы </w:t>
            </w:r>
            <w:proofErr w:type="spellStart"/>
            <w:r w:rsidRPr="006D393D">
              <w:rPr>
                <w:bCs/>
                <w:sz w:val="24"/>
                <w:szCs w:val="24"/>
              </w:rPr>
              <w:t>по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ремонту</w:t>
            </w:r>
            <w:proofErr w:type="spellEnd"/>
            <w:r w:rsidRPr="006D393D">
              <w:rPr>
                <w:bCs/>
                <w:sz w:val="24"/>
                <w:szCs w:val="24"/>
              </w:rPr>
              <w:t xml:space="preserve"> и восстановлениюэффективностифункционированиясистемэлектроснабженияуличногоосвещения</w:t>
            </w:r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попер.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Строителей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Щорс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6D393D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Комсомольской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Мироненко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. В.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Павленко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6D393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Ленина</w:t>
            </w:r>
            <w:proofErr w:type="spellEnd"/>
            <w:r w:rsidRPr="006D393D">
              <w:rPr>
                <w:color w:val="000000"/>
                <w:sz w:val="24"/>
                <w:szCs w:val="24"/>
                <w:lang w:eastAsia="ru-RU"/>
              </w:rPr>
              <w:t xml:space="preserve">)  в г. </w:t>
            </w:r>
            <w:proofErr w:type="spellStart"/>
            <w:r w:rsidRPr="006D393D">
              <w:rPr>
                <w:color w:val="000000"/>
                <w:sz w:val="24"/>
                <w:szCs w:val="24"/>
                <w:lang w:eastAsia="ru-RU"/>
              </w:rPr>
              <w:t>Кореновске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669562,02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669562,02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 xml:space="preserve">Выполнены работы </w:t>
            </w:r>
            <w:proofErr w:type="spellStart"/>
            <w:r w:rsidRPr="006D393D">
              <w:rPr>
                <w:bCs/>
                <w:sz w:val="24"/>
                <w:szCs w:val="24"/>
              </w:rPr>
              <w:t>по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bCs/>
                <w:sz w:val="24"/>
                <w:szCs w:val="24"/>
              </w:rPr>
              <w:t>ремонту</w:t>
            </w:r>
            <w:proofErr w:type="spellEnd"/>
            <w:r w:rsidRPr="006D393D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D393D">
              <w:rPr>
                <w:sz w:val="24"/>
                <w:szCs w:val="24"/>
              </w:rPr>
              <w:t xml:space="preserve">и </w:t>
            </w:r>
            <w:proofErr w:type="spellStart"/>
            <w:r w:rsidRPr="006D393D">
              <w:rPr>
                <w:sz w:val="24"/>
                <w:szCs w:val="24"/>
              </w:rPr>
              <w:t>восстановлению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эффективности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функционирования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систем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электроснабжения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уличного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освещения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по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Мира</w:t>
            </w:r>
            <w:proofErr w:type="spellEnd"/>
            <w:r w:rsidRPr="006D393D">
              <w:rPr>
                <w:sz w:val="24"/>
                <w:szCs w:val="24"/>
              </w:rPr>
              <w:t xml:space="preserve"> (</w:t>
            </w:r>
            <w:proofErr w:type="spellStart"/>
            <w:r w:rsidRPr="006D393D">
              <w:rPr>
                <w:sz w:val="24"/>
                <w:szCs w:val="24"/>
              </w:rPr>
              <w:t>от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Коммунаров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конца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Циолковского</w:t>
            </w:r>
            <w:proofErr w:type="spellEnd"/>
            <w:proofErr w:type="gramStart"/>
            <w:r w:rsidRPr="006D393D">
              <w:rPr>
                <w:sz w:val="24"/>
                <w:szCs w:val="24"/>
              </w:rPr>
              <w:t xml:space="preserve">),   </w:t>
            </w:r>
            <w:proofErr w:type="spellStart"/>
            <w:proofErr w:type="gramEnd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Щорса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напротив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дома</w:t>
            </w:r>
            <w:proofErr w:type="spellEnd"/>
            <w:r w:rsidRPr="006D393D">
              <w:rPr>
                <w:sz w:val="24"/>
                <w:szCs w:val="24"/>
              </w:rPr>
              <w:t xml:space="preserve">  № 105, </w:t>
            </w:r>
            <w:proofErr w:type="spellStart"/>
            <w:r w:rsidRPr="006D393D">
              <w:rPr>
                <w:sz w:val="24"/>
                <w:szCs w:val="24"/>
              </w:rPr>
              <w:t>комплексная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спортивно-игровая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площадка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на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пересечении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Смоленской</w:t>
            </w:r>
            <w:proofErr w:type="spellEnd"/>
            <w:r w:rsidRPr="006D393D">
              <w:rPr>
                <w:sz w:val="24"/>
                <w:szCs w:val="24"/>
              </w:rPr>
              <w:t xml:space="preserve"> и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Обручева</w:t>
            </w:r>
            <w:proofErr w:type="spellEnd"/>
            <w:r w:rsidRPr="006D393D">
              <w:rPr>
                <w:sz w:val="24"/>
                <w:szCs w:val="24"/>
              </w:rPr>
              <w:t xml:space="preserve">,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Мира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напротив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дома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r w:rsidRPr="006D393D">
              <w:rPr>
                <w:sz w:val="24"/>
                <w:szCs w:val="24"/>
              </w:rPr>
              <w:t xml:space="preserve">№ 146,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Щорса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напротив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дома</w:t>
            </w:r>
            <w:proofErr w:type="spellEnd"/>
            <w:r w:rsidRPr="006D393D">
              <w:rPr>
                <w:sz w:val="24"/>
                <w:szCs w:val="24"/>
              </w:rPr>
              <w:t xml:space="preserve">  № 67, </w:t>
            </w:r>
            <w:proofErr w:type="spellStart"/>
            <w:r w:rsidRPr="006D393D">
              <w:rPr>
                <w:sz w:val="24"/>
                <w:szCs w:val="24"/>
              </w:rPr>
              <w:t>ул</w:t>
            </w:r>
            <w:proofErr w:type="spellEnd"/>
            <w:r w:rsidRPr="006D393D">
              <w:rPr>
                <w:sz w:val="24"/>
                <w:szCs w:val="24"/>
              </w:rPr>
              <w:t xml:space="preserve">. </w:t>
            </w:r>
            <w:proofErr w:type="spellStart"/>
            <w:r w:rsidRPr="006D393D">
              <w:rPr>
                <w:sz w:val="24"/>
                <w:szCs w:val="24"/>
              </w:rPr>
              <w:t>Крупской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напротив</w:t>
            </w:r>
            <w:proofErr w:type="spellEnd"/>
            <w:r w:rsidRPr="006D39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93D">
              <w:rPr>
                <w:sz w:val="24"/>
                <w:szCs w:val="24"/>
              </w:rPr>
              <w:t>дома</w:t>
            </w:r>
            <w:proofErr w:type="spellEnd"/>
            <w:r w:rsidRPr="006D393D">
              <w:rPr>
                <w:sz w:val="24"/>
                <w:szCs w:val="24"/>
              </w:rPr>
              <w:t xml:space="preserve"> № 50 в г. </w:t>
            </w:r>
            <w:proofErr w:type="spellStart"/>
            <w:r w:rsidRPr="006D393D">
              <w:rPr>
                <w:sz w:val="24"/>
                <w:szCs w:val="24"/>
              </w:rPr>
              <w:t>Кореновске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309332,0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309332,0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  <w:tr w:rsidR="00E13B44" w:rsidRPr="006D393D" w:rsidTr="006D393D">
        <w:tc>
          <w:tcPr>
            <w:tcW w:w="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both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2830804,39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2830804,39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B44" w:rsidRPr="006D393D" w:rsidRDefault="00E13B44">
            <w:pPr>
              <w:jc w:val="center"/>
              <w:rPr>
                <w:sz w:val="24"/>
                <w:szCs w:val="24"/>
                <w:lang w:val="ru-RU"/>
              </w:rPr>
            </w:pPr>
            <w:r w:rsidRPr="006D393D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E13B44" w:rsidRDefault="00E13B44" w:rsidP="00E13B44">
      <w:pPr>
        <w:jc w:val="center"/>
        <w:rPr>
          <w:sz w:val="28"/>
          <w:szCs w:val="28"/>
          <w:lang w:val="ru-RU"/>
        </w:rPr>
      </w:pPr>
    </w:p>
    <w:p w:rsidR="00E13B44" w:rsidRDefault="00E13B44" w:rsidP="00E13B44">
      <w:pPr>
        <w:jc w:val="center"/>
        <w:rPr>
          <w:sz w:val="28"/>
          <w:szCs w:val="28"/>
          <w:lang w:val="ru-RU"/>
        </w:rPr>
      </w:pPr>
    </w:p>
    <w:p w:rsidR="00E13B44" w:rsidRDefault="00E13B44" w:rsidP="00E13B4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отдела</w:t>
      </w:r>
      <w:proofErr w:type="spellEnd"/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жилищно-коммунального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хозяйства</w:t>
      </w:r>
      <w:proofErr w:type="spellEnd"/>
      <w:r>
        <w:rPr>
          <w:sz w:val="28"/>
          <w:szCs w:val="28"/>
        </w:rPr>
        <w:t>,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благоустройства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транспорта</w:t>
      </w:r>
      <w:proofErr w:type="spellEnd"/>
    </w:p>
    <w:p w:rsidR="00E13B44" w:rsidRDefault="00E13B44" w:rsidP="00E13B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Кореновского </w:t>
      </w:r>
    </w:p>
    <w:p w:rsidR="00E13B44" w:rsidRDefault="00E13B44" w:rsidP="00E13B44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городского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</w:p>
    <w:p w:rsidR="00E13B44" w:rsidRDefault="00E13B44" w:rsidP="00E13B44">
      <w:r>
        <w:rPr>
          <w:sz w:val="28"/>
          <w:szCs w:val="28"/>
        </w:rPr>
        <w:t xml:space="preserve">Кореновского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А.Г.Солошенко</w:t>
      </w:r>
      <w:proofErr w:type="spellEnd"/>
    </w:p>
    <w:p w:rsidR="00531CC7" w:rsidRDefault="00531CC7" w:rsidP="00E13B44"/>
    <w:sectPr w:rsidR="00531CC7" w:rsidSect="0057740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F4C"/>
    <w:rsid w:val="00001DC2"/>
    <w:rsid w:val="0000208B"/>
    <w:rsid w:val="000024B2"/>
    <w:rsid w:val="00002B09"/>
    <w:rsid w:val="00002B2A"/>
    <w:rsid w:val="00003859"/>
    <w:rsid w:val="00004F02"/>
    <w:rsid w:val="00004FD1"/>
    <w:rsid w:val="0000518C"/>
    <w:rsid w:val="00006AB1"/>
    <w:rsid w:val="00007FA8"/>
    <w:rsid w:val="00011EEC"/>
    <w:rsid w:val="00014C06"/>
    <w:rsid w:val="00014CC2"/>
    <w:rsid w:val="0002013C"/>
    <w:rsid w:val="00022CEE"/>
    <w:rsid w:val="00023CFE"/>
    <w:rsid w:val="00023E5A"/>
    <w:rsid w:val="00025944"/>
    <w:rsid w:val="0002705A"/>
    <w:rsid w:val="00030CEC"/>
    <w:rsid w:val="00032B60"/>
    <w:rsid w:val="000372D9"/>
    <w:rsid w:val="00040790"/>
    <w:rsid w:val="00042D8F"/>
    <w:rsid w:val="000450F5"/>
    <w:rsid w:val="000547F5"/>
    <w:rsid w:val="00054A6A"/>
    <w:rsid w:val="00055B40"/>
    <w:rsid w:val="00062A0A"/>
    <w:rsid w:val="00063158"/>
    <w:rsid w:val="000639B9"/>
    <w:rsid w:val="000646F7"/>
    <w:rsid w:val="00064D66"/>
    <w:rsid w:val="00067124"/>
    <w:rsid w:val="00070643"/>
    <w:rsid w:val="000713A7"/>
    <w:rsid w:val="00074554"/>
    <w:rsid w:val="00075402"/>
    <w:rsid w:val="0008047B"/>
    <w:rsid w:val="000805E0"/>
    <w:rsid w:val="0008302E"/>
    <w:rsid w:val="00091EC9"/>
    <w:rsid w:val="0009423D"/>
    <w:rsid w:val="00097704"/>
    <w:rsid w:val="000A1C27"/>
    <w:rsid w:val="000A3412"/>
    <w:rsid w:val="000A58AA"/>
    <w:rsid w:val="000B1352"/>
    <w:rsid w:val="000B1C73"/>
    <w:rsid w:val="000B5D18"/>
    <w:rsid w:val="000B677B"/>
    <w:rsid w:val="000C1752"/>
    <w:rsid w:val="000C2523"/>
    <w:rsid w:val="000C7B00"/>
    <w:rsid w:val="000D10F3"/>
    <w:rsid w:val="000D6CA4"/>
    <w:rsid w:val="000E25FC"/>
    <w:rsid w:val="000E354D"/>
    <w:rsid w:val="000E65A2"/>
    <w:rsid w:val="00100F34"/>
    <w:rsid w:val="001021AE"/>
    <w:rsid w:val="0010549E"/>
    <w:rsid w:val="0010781E"/>
    <w:rsid w:val="00113E01"/>
    <w:rsid w:val="00114950"/>
    <w:rsid w:val="001158AA"/>
    <w:rsid w:val="001172F8"/>
    <w:rsid w:val="001208DB"/>
    <w:rsid w:val="00121339"/>
    <w:rsid w:val="00123A5C"/>
    <w:rsid w:val="00123F45"/>
    <w:rsid w:val="00124EBC"/>
    <w:rsid w:val="00125C35"/>
    <w:rsid w:val="00132A24"/>
    <w:rsid w:val="00132BA7"/>
    <w:rsid w:val="00132D29"/>
    <w:rsid w:val="00133C6B"/>
    <w:rsid w:val="00134C11"/>
    <w:rsid w:val="00137CFB"/>
    <w:rsid w:val="00140700"/>
    <w:rsid w:val="00144406"/>
    <w:rsid w:val="00145259"/>
    <w:rsid w:val="00145839"/>
    <w:rsid w:val="00150C1C"/>
    <w:rsid w:val="00151A9C"/>
    <w:rsid w:val="0015249D"/>
    <w:rsid w:val="001525BB"/>
    <w:rsid w:val="00154CA5"/>
    <w:rsid w:val="00155030"/>
    <w:rsid w:val="00155C47"/>
    <w:rsid w:val="00165A63"/>
    <w:rsid w:val="00166B3C"/>
    <w:rsid w:val="00167C61"/>
    <w:rsid w:val="001714DF"/>
    <w:rsid w:val="0017365F"/>
    <w:rsid w:val="0017399C"/>
    <w:rsid w:val="00173C14"/>
    <w:rsid w:val="0018571F"/>
    <w:rsid w:val="001906A3"/>
    <w:rsid w:val="00191038"/>
    <w:rsid w:val="00191672"/>
    <w:rsid w:val="0019220B"/>
    <w:rsid w:val="001A206A"/>
    <w:rsid w:val="001A2B2F"/>
    <w:rsid w:val="001A5B7C"/>
    <w:rsid w:val="001A6258"/>
    <w:rsid w:val="001A6AA7"/>
    <w:rsid w:val="001B173E"/>
    <w:rsid w:val="001B17CA"/>
    <w:rsid w:val="001B2147"/>
    <w:rsid w:val="001B3377"/>
    <w:rsid w:val="001B4C54"/>
    <w:rsid w:val="001B6EAA"/>
    <w:rsid w:val="001C1E87"/>
    <w:rsid w:val="001C4A9D"/>
    <w:rsid w:val="001C77D7"/>
    <w:rsid w:val="001C7D8B"/>
    <w:rsid w:val="001D7703"/>
    <w:rsid w:val="001F1317"/>
    <w:rsid w:val="001F2723"/>
    <w:rsid w:val="001F2A73"/>
    <w:rsid w:val="001F2C23"/>
    <w:rsid w:val="001F4218"/>
    <w:rsid w:val="001F4C2C"/>
    <w:rsid w:val="001F7AA5"/>
    <w:rsid w:val="002000E8"/>
    <w:rsid w:val="0020370A"/>
    <w:rsid w:val="00207064"/>
    <w:rsid w:val="00210BEF"/>
    <w:rsid w:val="00214304"/>
    <w:rsid w:val="00215D94"/>
    <w:rsid w:val="00215F8C"/>
    <w:rsid w:val="00223E1F"/>
    <w:rsid w:val="00224193"/>
    <w:rsid w:val="0022450D"/>
    <w:rsid w:val="00225779"/>
    <w:rsid w:val="00226B43"/>
    <w:rsid w:val="0022728F"/>
    <w:rsid w:val="002348D9"/>
    <w:rsid w:val="00235DF8"/>
    <w:rsid w:val="00235FCB"/>
    <w:rsid w:val="002360A1"/>
    <w:rsid w:val="00240067"/>
    <w:rsid w:val="002405AA"/>
    <w:rsid w:val="00241E38"/>
    <w:rsid w:val="00242C95"/>
    <w:rsid w:val="0025011F"/>
    <w:rsid w:val="00250144"/>
    <w:rsid w:val="002512FD"/>
    <w:rsid w:val="00252B79"/>
    <w:rsid w:val="00253BDD"/>
    <w:rsid w:val="00256928"/>
    <w:rsid w:val="00260AFB"/>
    <w:rsid w:val="00261F9D"/>
    <w:rsid w:val="00266572"/>
    <w:rsid w:val="00270551"/>
    <w:rsid w:val="00274B66"/>
    <w:rsid w:val="00275315"/>
    <w:rsid w:val="00276545"/>
    <w:rsid w:val="00277394"/>
    <w:rsid w:val="00282D91"/>
    <w:rsid w:val="002916B2"/>
    <w:rsid w:val="00291883"/>
    <w:rsid w:val="002946C1"/>
    <w:rsid w:val="00295814"/>
    <w:rsid w:val="00295AAB"/>
    <w:rsid w:val="002A30E2"/>
    <w:rsid w:val="002A48EA"/>
    <w:rsid w:val="002A4C3A"/>
    <w:rsid w:val="002A6CB6"/>
    <w:rsid w:val="002A79FA"/>
    <w:rsid w:val="002B0075"/>
    <w:rsid w:val="002B6AE2"/>
    <w:rsid w:val="002B6F23"/>
    <w:rsid w:val="002C059D"/>
    <w:rsid w:val="002C0F3D"/>
    <w:rsid w:val="002C3AFA"/>
    <w:rsid w:val="002C433A"/>
    <w:rsid w:val="002D20C6"/>
    <w:rsid w:val="002D64AE"/>
    <w:rsid w:val="002D6788"/>
    <w:rsid w:val="002E063C"/>
    <w:rsid w:val="002E10E6"/>
    <w:rsid w:val="002E1F98"/>
    <w:rsid w:val="002E3B97"/>
    <w:rsid w:val="002E636F"/>
    <w:rsid w:val="002E730B"/>
    <w:rsid w:val="002F053C"/>
    <w:rsid w:val="002F06DB"/>
    <w:rsid w:val="002F0D8D"/>
    <w:rsid w:val="002F192D"/>
    <w:rsid w:val="002F3419"/>
    <w:rsid w:val="002F3865"/>
    <w:rsid w:val="002F5062"/>
    <w:rsid w:val="002F6914"/>
    <w:rsid w:val="00303DA4"/>
    <w:rsid w:val="00307104"/>
    <w:rsid w:val="00311138"/>
    <w:rsid w:val="00311550"/>
    <w:rsid w:val="003123EE"/>
    <w:rsid w:val="00312C76"/>
    <w:rsid w:val="003134DC"/>
    <w:rsid w:val="0031548A"/>
    <w:rsid w:val="00316AC0"/>
    <w:rsid w:val="003214B4"/>
    <w:rsid w:val="00322680"/>
    <w:rsid w:val="00323EBD"/>
    <w:rsid w:val="00324D30"/>
    <w:rsid w:val="0033016F"/>
    <w:rsid w:val="00333366"/>
    <w:rsid w:val="00334342"/>
    <w:rsid w:val="003351C4"/>
    <w:rsid w:val="0033682B"/>
    <w:rsid w:val="00336A14"/>
    <w:rsid w:val="00342495"/>
    <w:rsid w:val="003430E0"/>
    <w:rsid w:val="003438CF"/>
    <w:rsid w:val="003454FD"/>
    <w:rsid w:val="0035069C"/>
    <w:rsid w:val="00351A85"/>
    <w:rsid w:val="003540A1"/>
    <w:rsid w:val="003540A8"/>
    <w:rsid w:val="00356DD7"/>
    <w:rsid w:val="0036096B"/>
    <w:rsid w:val="00372567"/>
    <w:rsid w:val="00374A54"/>
    <w:rsid w:val="00380659"/>
    <w:rsid w:val="00382549"/>
    <w:rsid w:val="003830D0"/>
    <w:rsid w:val="00384DDE"/>
    <w:rsid w:val="0038535C"/>
    <w:rsid w:val="0038608E"/>
    <w:rsid w:val="003910E3"/>
    <w:rsid w:val="00392971"/>
    <w:rsid w:val="00393EFD"/>
    <w:rsid w:val="003948BD"/>
    <w:rsid w:val="003952E3"/>
    <w:rsid w:val="0039746F"/>
    <w:rsid w:val="003A1FBC"/>
    <w:rsid w:val="003A45DC"/>
    <w:rsid w:val="003A4BDA"/>
    <w:rsid w:val="003A6771"/>
    <w:rsid w:val="003B043A"/>
    <w:rsid w:val="003B27C5"/>
    <w:rsid w:val="003B5C80"/>
    <w:rsid w:val="003B5CCF"/>
    <w:rsid w:val="003B7022"/>
    <w:rsid w:val="003B7985"/>
    <w:rsid w:val="003B7FE1"/>
    <w:rsid w:val="003C0000"/>
    <w:rsid w:val="003C31CC"/>
    <w:rsid w:val="003D1098"/>
    <w:rsid w:val="003D120E"/>
    <w:rsid w:val="003D1583"/>
    <w:rsid w:val="003D1F5D"/>
    <w:rsid w:val="003D47BB"/>
    <w:rsid w:val="003D738C"/>
    <w:rsid w:val="003D79B7"/>
    <w:rsid w:val="003E00B1"/>
    <w:rsid w:val="003E0709"/>
    <w:rsid w:val="003E151B"/>
    <w:rsid w:val="003E4F3E"/>
    <w:rsid w:val="003E6DFF"/>
    <w:rsid w:val="003F03DF"/>
    <w:rsid w:val="003F2DC9"/>
    <w:rsid w:val="003F2DFF"/>
    <w:rsid w:val="003F3AEE"/>
    <w:rsid w:val="003F6A4F"/>
    <w:rsid w:val="003F6D2D"/>
    <w:rsid w:val="00402873"/>
    <w:rsid w:val="00407DC4"/>
    <w:rsid w:val="00410F26"/>
    <w:rsid w:val="00411A04"/>
    <w:rsid w:val="00416A17"/>
    <w:rsid w:val="0042087A"/>
    <w:rsid w:val="00420A73"/>
    <w:rsid w:val="004224AB"/>
    <w:rsid w:val="0042615A"/>
    <w:rsid w:val="00427202"/>
    <w:rsid w:val="0042724C"/>
    <w:rsid w:val="0043060D"/>
    <w:rsid w:val="00435481"/>
    <w:rsid w:val="00437D42"/>
    <w:rsid w:val="00446827"/>
    <w:rsid w:val="00452E75"/>
    <w:rsid w:val="0045654D"/>
    <w:rsid w:val="00456841"/>
    <w:rsid w:val="004622C8"/>
    <w:rsid w:val="00463793"/>
    <w:rsid w:val="0046543F"/>
    <w:rsid w:val="00470DBE"/>
    <w:rsid w:val="004747E6"/>
    <w:rsid w:val="00475116"/>
    <w:rsid w:val="004751DF"/>
    <w:rsid w:val="0047718D"/>
    <w:rsid w:val="00481592"/>
    <w:rsid w:val="00481F19"/>
    <w:rsid w:val="004846DC"/>
    <w:rsid w:val="00485A66"/>
    <w:rsid w:val="00487FFB"/>
    <w:rsid w:val="004951B9"/>
    <w:rsid w:val="00495C07"/>
    <w:rsid w:val="00497A09"/>
    <w:rsid w:val="004A2C03"/>
    <w:rsid w:val="004A6AAD"/>
    <w:rsid w:val="004A7780"/>
    <w:rsid w:val="004A79C4"/>
    <w:rsid w:val="004B0B9F"/>
    <w:rsid w:val="004B3F30"/>
    <w:rsid w:val="004B5245"/>
    <w:rsid w:val="004B5C79"/>
    <w:rsid w:val="004B7D16"/>
    <w:rsid w:val="004C05BA"/>
    <w:rsid w:val="004C0EC7"/>
    <w:rsid w:val="004C0FBC"/>
    <w:rsid w:val="004C1630"/>
    <w:rsid w:val="004C19EA"/>
    <w:rsid w:val="004C54F1"/>
    <w:rsid w:val="004C7732"/>
    <w:rsid w:val="004D46A8"/>
    <w:rsid w:val="004D5736"/>
    <w:rsid w:val="004D6401"/>
    <w:rsid w:val="004D7174"/>
    <w:rsid w:val="004D725D"/>
    <w:rsid w:val="004D7A66"/>
    <w:rsid w:val="004E173A"/>
    <w:rsid w:val="004E248B"/>
    <w:rsid w:val="004E2F53"/>
    <w:rsid w:val="004E7D3B"/>
    <w:rsid w:val="004F18C8"/>
    <w:rsid w:val="004F6507"/>
    <w:rsid w:val="0051284A"/>
    <w:rsid w:val="005173DB"/>
    <w:rsid w:val="005200EC"/>
    <w:rsid w:val="005255FD"/>
    <w:rsid w:val="005303B9"/>
    <w:rsid w:val="00530C54"/>
    <w:rsid w:val="00531CC7"/>
    <w:rsid w:val="00532D35"/>
    <w:rsid w:val="0053446C"/>
    <w:rsid w:val="00534D4C"/>
    <w:rsid w:val="00537F9D"/>
    <w:rsid w:val="00540555"/>
    <w:rsid w:val="005411D2"/>
    <w:rsid w:val="00542859"/>
    <w:rsid w:val="00543826"/>
    <w:rsid w:val="005440FA"/>
    <w:rsid w:val="00545FDB"/>
    <w:rsid w:val="00546942"/>
    <w:rsid w:val="005505FC"/>
    <w:rsid w:val="00551500"/>
    <w:rsid w:val="00551BB1"/>
    <w:rsid w:val="005521DE"/>
    <w:rsid w:val="00557FED"/>
    <w:rsid w:val="00561E3C"/>
    <w:rsid w:val="0056380E"/>
    <w:rsid w:val="00563F40"/>
    <w:rsid w:val="00565203"/>
    <w:rsid w:val="005658BE"/>
    <w:rsid w:val="005711BC"/>
    <w:rsid w:val="0057138F"/>
    <w:rsid w:val="005716F2"/>
    <w:rsid w:val="00572C2D"/>
    <w:rsid w:val="005736EA"/>
    <w:rsid w:val="00575332"/>
    <w:rsid w:val="0057740E"/>
    <w:rsid w:val="00577D67"/>
    <w:rsid w:val="005847FF"/>
    <w:rsid w:val="00584F5B"/>
    <w:rsid w:val="00590244"/>
    <w:rsid w:val="005925CF"/>
    <w:rsid w:val="0059279C"/>
    <w:rsid w:val="00594023"/>
    <w:rsid w:val="0059430B"/>
    <w:rsid w:val="00596292"/>
    <w:rsid w:val="00596A11"/>
    <w:rsid w:val="005A13AD"/>
    <w:rsid w:val="005A2101"/>
    <w:rsid w:val="005A24ED"/>
    <w:rsid w:val="005A41AB"/>
    <w:rsid w:val="005A5614"/>
    <w:rsid w:val="005B3A46"/>
    <w:rsid w:val="005B3FAA"/>
    <w:rsid w:val="005B77F0"/>
    <w:rsid w:val="005C224A"/>
    <w:rsid w:val="005C3D3C"/>
    <w:rsid w:val="005C41F1"/>
    <w:rsid w:val="005C449D"/>
    <w:rsid w:val="005D000D"/>
    <w:rsid w:val="005D04FE"/>
    <w:rsid w:val="005D0942"/>
    <w:rsid w:val="005D0E42"/>
    <w:rsid w:val="005D4898"/>
    <w:rsid w:val="005E0664"/>
    <w:rsid w:val="005E52D0"/>
    <w:rsid w:val="005E59F0"/>
    <w:rsid w:val="005F1A03"/>
    <w:rsid w:val="005F6F91"/>
    <w:rsid w:val="005F72E0"/>
    <w:rsid w:val="005F792D"/>
    <w:rsid w:val="00600580"/>
    <w:rsid w:val="00610F34"/>
    <w:rsid w:val="00610F98"/>
    <w:rsid w:val="00611221"/>
    <w:rsid w:val="00611D2B"/>
    <w:rsid w:val="00612EAA"/>
    <w:rsid w:val="00613895"/>
    <w:rsid w:val="00613DE3"/>
    <w:rsid w:val="00616D9C"/>
    <w:rsid w:val="00616F88"/>
    <w:rsid w:val="00622843"/>
    <w:rsid w:val="00627A63"/>
    <w:rsid w:val="006327C4"/>
    <w:rsid w:val="00633A38"/>
    <w:rsid w:val="00641323"/>
    <w:rsid w:val="006416E9"/>
    <w:rsid w:val="00641950"/>
    <w:rsid w:val="00642AB7"/>
    <w:rsid w:val="00646413"/>
    <w:rsid w:val="0064700F"/>
    <w:rsid w:val="0064732A"/>
    <w:rsid w:val="00650427"/>
    <w:rsid w:val="00651AB2"/>
    <w:rsid w:val="00654881"/>
    <w:rsid w:val="0065564C"/>
    <w:rsid w:val="0066409E"/>
    <w:rsid w:val="00666B21"/>
    <w:rsid w:val="0066795E"/>
    <w:rsid w:val="00670453"/>
    <w:rsid w:val="00670738"/>
    <w:rsid w:val="00671F07"/>
    <w:rsid w:val="00674499"/>
    <w:rsid w:val="006756E5"/>
    <w:rsid w:val="006802E4"/>
    <w:rsid w:val="006850AA"/>
    <w:rsid w:val="00686133"/>
    <w:rsid w:val="0068623D"/>
    <w:rsid w:val="006866CD"/>
    <w:rsid w:val="006868DE"/>
    <w:rsid w:val="00691828"/>
    <w:rsid w:val="006930FA"/>
    <w:rsid w:val="00695C6E"/>
    <w:rsid w:val="006A0987"/>
    <w:rsid w:val="006A0B04"/>
    <w:rsid w:val="006A2B53"/>
    <w:rsid w:val="006A423F"/>
    <w:rsid w:val="006A5ED9"/>
    <w:rsid w:val="006A73AA"/>
    <w:rsid w:val="006A7696"/>
    <w:rsid w:val="006A7733"/>
    <w:rsid w:val="006B3734"/>
    <w:rsid w:val="006B3D39"/>
    <w:rsid w:val="006B61AE"/>
    <w:rsid w:val="006B648E"/>
    <w:rsid w:val="006D381E"/>
    <w:rsid w:val="006D393D"/>
    <w:rsid w:val="006D4BA5"/>
    <w:rsid w:val="006D7AA3"/>
    <w:rsid w:val="006E2B01"/>
    <w:rsid w:val="006E474B"/>
    <w:rsid w:val="006E7DC2"/>
    <w:rsid w:val="006F10F4"/>
    <w:rsid w:val="006F35C8"/>
    <w:rsid w:val="006F3C7F"/>
    <w:rsid w:val="006F67F6"/>
    <w:rsid w:val="006F68A6"/>
    <w:rsid w:val="006F6D5B"/>
    <w:rsid w:val="006F727F"/>
    <w:rsid w:val="00700D6A"/>
    <w:rsid w:val="00710C26"/>
    <w:rsid w:val="007111B1"/>
    <w:rsid w:val="0071386E"/>
    <w:rsid w:val="007150B1"/>
    <w:rsid w:val="00721441"/>
    <w:rsid w:val="00721E49"/>
    <w:rsid w:val="00730214"/>
    <w:rsid w:val="00734273"/>
    <w:rsid w:val="00735DC2"/>
    <w:rsid w:val="00740B60"/>
    <w:rsid w:val="00743CA3"/>
    <w:rsid w:val="00745C69"/>
    <w:rsid w:val="00746BFC"/>
    <w:rsid w:val="00754B35"/>
    <w:rsid w:val="00754E64"/>
    <w:rsid w:val="0075518C"/>
    <w:rsid w:val="007573A9"/>
    <w:rsid w:val="00760CA1"/>
    <w:rsid w:val="00765748"/>
    <w:rsid w:val="00766F26"/>
    <w:rsid w:val="007673D5"/>
    <w:rsid w:val="0076796F"/>
    <w:rsid w:val="00767F98"/>
    <w:rsid w:val="00771F13"/>
    <w:rsid w:val="00777304"/>
    <w:rsid w:val="00780C14"/>
    <w:rsid w:val="00786125"/>
    <w:rsid w:val="00791B42"/>
    <w:rsid w:val="00796204"/>
    <w:rsid w:val="00796615"/>
    <w:rsid w:val="007A2DCC"/>
    <w:rsid w:val="007A2EF9"/>
    <w:rsid w:val="007A33B9"/>
    <w:rsid w:val="007A3AE6"/>
    <w:rsid w:val="007B193A"/>
    <w:rsid w:val="007B4184"/>
    <w:rsid w:val="007B54F1"/>
    <w:rsid w:val="007B7E39"/>
    <w:rsid w:val="007C7E27"/>
    <w:rsid w:val="007D1294"/>
    <w:rsid w:val="007D3C18"/>
    <w:rsid w:val="007D4B23"/>
    <w:rsid w:val="007E1718"/>
    <w:rsid w:val="007E2018"/>
    <w:rsid w:val="007E2525"/>
    <w:rsid w:val="007E41A3"/>
    <w:rsid w:val="007E470E"/>
    <w:rsid w:val="007E6B95"/>
    <w:rsid w:val="00800345"/>
    <w:rsid w:val="00801A8E"/>
    <w:rsid w:val="0080428A"/>
    <w:rsid w:val="00806B67"/>
    <w:rsid w:val="00810D77"/>
    <w:rsid w:val="00811947"/>
    <w:rsid w:val="00812CF6"/>
    <w:rsid w:val="00815EE8"/>
    <w:rsid w:val="008166AF"/>
    <w:rsid w:val="008212E3"/>
    <w:rsid w:val="00824899"/>
    <w:rsid w:val="00827736"/>
    <w:rsid w:val="00830C78"/>
    <w:rsid w:val="008335DE"/>
    <w:rsid w:val="00835032"/>
    <w:rsid w:val="008413A1"/>
    <w:rsid w:val="00844B89"/>
    <w:rsid w:val="008458A1"/>
    <w:rsid w:val="00846FD0"/>
    <w:rsid w:val="0085061F"/>
    <w:rsid w:val="0085704F"/>
    <w:rsid w:val="008574F9"/>
    <w:rsid w:val="00857F06"/>
    <w:rsid w:val="00861369"/>
    <w:rsid w:val="0086766D"/>
    <w:rsid w:val="00872106"/>
    <w:rsid w:val="008727DF"/>
    <w:rsid w:val="00872AAC"/>
    <w:rsid w:val="0087304B"/>
    <w:rsid w:val="00880EFF"/>
    <w:rsid w:val="008835B5"/>
    <w:rsid w:val="00884E43"/>
    <w:rsid w:val="008858E6"/>
    <w:rsid w:val="00890385"/>
    <w:rsid w:val="0089053A"/>
    <w:rsid w:val="008912F3"/>
    <w:rsid w:val="00891E4E"/>
    <w:rsid w:val="008A10B9"/>
    <w:rsid w:val="008A2D9F"/>
    <w:rsid w:val="008A3B38"/>
    <w:rsid w:val="008A5454"/>
    <w:rsid w:val="008A68F2"/>
    <w:rsid w:val="008B0663"/>
    <w:rsid w:val="008B06D2"/>
    <w:rsid w:val="008B2BD4"/>
    <w:rsid w:val="008B2C82"/>
    <w:rsid w:val="008B3C84"/>
    <w:rsid w:val="008C01CB"/>
    <w:rsid w:val="008C0BD7"/>
    <w:rsid w:val="008C3B35"/>
    <w:rsid w:val="008C534E"/>
    <w:rsid w:val="008C7EF4"/>
    <w:rsid w:val="008D0B36"/>
    <w:rsid w:val="008D0C4E"/>
    <w:rsid w:val="008D1A1B"/>
    <w:rsid w:val="008D3627"/>
    <w:rsid w:val="008D7FAF"/>
    <w:rsid w:val="008E0D1E"/>
    <w:rsid w:val="008E1135"/>
    <w:rsid w:val="008E2EFB"/>
    <w:rsid w:val="008E372E"/>
    <w:rsid w:val="008E4177"/>
    <w:rsid w:val="008E4282"/>
    <w:rsid w:val="008E4DE4"/>
    <w:rsid w:val="008F54DE"/>
    <w:rsid w:val="0090030B"/>
    <w:rsid w:val="00911D93"/>
    <w:rsid w:val="00911E7C"/>
    <w:rsid w:val="00913A88"/>
    <w:rsid w:val="00917DDC"/>
    <w:rsid w:val="009256E8"/>
    <w:rsid w:val="00926A0D"/>
    <w:rsid w:val="00927666"/>
    <w:rsid w:val="009330A4"/>
    <w:rsid w:val="009337EF"/>
    <w:rsid w:val="00933CFA"/>
    <w:rsid w:val="0093500B"/>
    <w:rsid w:val="00936D53"/>
    <w:rsid w:val="00937520"/>
    <w:rsid w:val="00942F80"/>
    <w:rsid w:val="00944987"/>
    <w:rsid w:val="009532C4"/>
    <w:rsid w:val="009534A5"/>
    <w:rsid w:val="00953CE5"/>
    <w:rsid w:val="00955A72"/>
    <w:rsid w:val="009566E8"/>
    <w:rsid w:val="009572EC"/>
    <w:rsid w:val="009651BB"/>
    <w:rsid w:val="009705BB"/>
    <w:rsid w:val="00972062"/>
    <w:rsid w:val="00974C8F"/>
    <w:rsid w:val="00974CCF"/>
    <w:rsid w:val="00977DF6"/>
    <w:rsid w:val="009848EC"/>
    <w:rsid w:val="00985970"/>
    <w:rsid w:val="009869F3"/>
    <w:rsid w:val="009873D3"/>
    <w:rsid w:val="00987497"/>
    <w:rsid w:val="00990F0E"/>
    <w:rsid w:val="00995E51"/>
    <w:rsid w:val="00996A25"/>
    <w:rsid w:val="009A0CED"/>
    <w:rsid w:val="009A1A74"/>
    <w:rsid w:val="009A5F30"/>
    <w:rsid w:val="009B1A47"/>
    <w:rsid w:val="009B1CDA"/>
    <w:rsid w:val="009B227B"/>
    <w:rsid w:val="009B4E11"/>
    <w:rsid w:val="009C2476"/>
    <w:rsid w:val="009C4D83"/>
    <w:rsid w:val="009C7734"/>
    <w:rsid w:val="009D0BAC"/>
    <w:rsid w:val="009D1828"/>
    <w:rsid w:val="009D2B16"/>
    <w:rsid w:val="009D6A17"/>
    <w:rsid w:val="009E3C8C"/>
    <w:rsid w:val="009F015F"/>
    <w:rsid w:val="009F0FEB"/>
    <w:rsid w:val="009F4025"/>
    <w:rsid w:val="009F5DC0"/>
    <w:rsid w:val="00A05374"/>
    <w:rsid w:val="00A11E41"/>
    <w:rsid w:val="00A14A0D"/>
    <w:rsid w:val="00A17313"/>
    <w:rsid w:val="00A20106"/>
    <w:rsid w:val="00A224E4"/>
    <w:rsid w:val="00A22D82"/>
    <w:rsid w:val="00A24924"/>
    <w:rsid w:val="00A24A49"/>
    <w:rsid w:val="00A24E20"/>
    <w:rsid w:val="00A26F45"/>
    <w:rsid w:val="00A2723D"/>
    <w:rsid w:val="00A34643"/>
    <w:rsid w:val="00A365BA"/>
    <w:rsid w:val="00A36B53"/>
    <w:rsid w:val="00A40771"/>
    <w:rsid w:val="00A44630"/>
    <w:rsid w:val="00A51D01"/>
    <w:rsid w:val="00A52B50"/>
    <w:rsid w:val="00A53DE4"/>
    <w:rsid w:val="00A55A29"/>
    <w:rsid w:val="00A56FB3"/>
    <w:rsid w:val="00A66B6A"/>
    <w:rsid w:val="00A70E78"/>
    <w:rsid w:val="00A71549"/>
    <w:rsid w:val="00A767BF"/>
    <w:rsid w:val="00A76CBC"/>
    <w:rsid w:val="00A807AF"/>
    <w:rsid w:val="00A830D9"/>
    <w:rsid w:val="00A870D2"/>
    <w:rsid w:val="00A87B8B"/>
    <w:rsid w:val="00A917A7"/>
    <w:rsid w:val="00A9565B"/>
    <w:rsid w:val="00A9724C"/>
    <w:rsid w:val="00AA5B13"/>
    <w:rsid w:val="00AC0316"/>
    <w:rsid w:val="00AC046A"/>
    <w:rsid w:val="00AC1FA2"/>
    <w:rsid w:val="00AC2C0F"/>
    <w:rsid w:val="00AC4335"/>
    <w:rsid w:val="00AC4471"/>
    <w:rsid w:val="00AC4850"/>
    <w:rsid w:val="00AC4E72"/>
    <w:rsid w:val="00AC737D"/>
    <w:rsid w:val="00AD0DDA"/>
    <w:rsid w:val="00AD3AD9"/>
    <w:rsid w:val="00AE3C4A"/>
    <w:rsid w:val="00AE6D74"/>
    <w:rsid w:val="00AE7E85"/>
    <w:rsid w:val="00AF0293"/>
    <w:rsid w:val="00AF1F42"/>
    <w:rsid w:val="00AF3455"/>
    <w:rsid w:val="00AF4840"/>
    <w:rsid w:val="00AF6454"/>
    <w:rsid w:val="00AF64CC"/>
    <w:rsid w:val="00AF6823"/>
    <w:rsid w:val="00AF7398"/>
    <w:rsid w:val="00B0017F"/>
    <w:rsid w:val="00B019A7"/>
    <w:rsid w:val="00B01A06"/>
    <w:rsid w:val="00B02683"/>
    <w:rsid w:val="00B05C31"/>
    <w:rsid w:val="00B05CB3"/>
    <w:rsid w:val="00B100B2"/>
    <w:rsid w:val="00B11805"/>
    <w:rsid w:val="00B1471E"/>
    <w:rsid w:val="00B164AE"/>
    <w:rsid w:val="00B166D5"/>
    <w:rsid w:val="00B208A9"/>
    <w:rsid w:val="00B3020D"/>
    <w:rsid w:val="00B33355"/>
    <w:rsid w:val="00B354FA"/>
    <w:rsid w:val="00B37F4C"/>
    <w:rsid w:val="00B419F6"/>
    <w:rsid w:val="00B44B53"/>
    <w:rsid w:val="00B46375"/>
    <w:rsid w:val="00B476F2"/>
    <w:rsid w:val="00B50A69"/>
    <w:rsid w:val="00B529B3"/>
    <w:rsid w:val="00B52E20"/>
    <w:rsid w:val="00B531AE"/>
    <w:rsid w:val="00B5558B"/>
    <w:rsid w:val="00B55973"/>
    <w:rsid w:val="00B572E5"/>
    <w:rsid w:val="00B60EA2"/>
    <w:rsid w:val="00B619F9"/>
    <w:rsid w:val="00B620A1"/>
    <w:rsid w:val="00B67B9E"/>
    <w:rsid w:val="00B7051A"/>
    <w:rsid w:val="00B710E9"/>
    <w:rsid w:val="00B74F21"/>
    <w:rsid w:val="00B76FA4"/>
    <w:rsid w:val="00B7769D"/>
    <w:rsid w:val="00B77A72"/>
    <w:rsid w:val="00B80A56"/>
    <w:rsid w:val="00B83917"/>
    <w:rsid w:val="00B85924"/>
    <w:rsid w:val="00B86266"/>
    <w:rsid w:val="00B92E45"/>
    <w:rsid w:val="00BA1CBB"/>
    <w:rsid w:val="00BA3AB1"/>
    <w:rsid w:val="00BA46BC"/>
    <w:rsid w:val="00BA4DE8"/>
    <w:rsid w:val="00BA603C"/>
    <w:rsid w:val="00BB16C3"/>
    <w:rsid w:val="00BB34A3"/>
    <w:rsid w:val="00BB5121"/>
    <w:rsid w:val="00BB557E"/>
    <w:rsid w:val="00BB56ED"/>
    <w:rsid w:val="00BB6C4B"/>
    <w:rsid w:val="00BB7797"/>
    <w:rsid w:val="00BC1E91"/>
    <w:rsid w:val="00BC3611"/>
    <w:rsid w:val="00BC5400"/>
    <w:rsid w:val="00BC586E"/>
    <w:rsid w:val="00BC59AB"/>
    <w:rsid w:val="00BD4BCF"/>
    <w:rsid w:val="00BD6758"/>
    <w:rsid w:val="00BE372C"/>
    <w:rsid w:val="00BE557F"/>
    <w:rsid w:val="00BF09FC"/>
    <w:rsid w:val="00BF2193"/>
    <w:rsid w:val="00BF4B60"/>
    <w:rsid w:val="00C05867"/>
    <w:rsid w:val="00C063D3"/>
    <w:rsid w:val="00C07318"/>
    <w:rsid w:val="00C135CA"/>
    <w:rsid w:val="00C22CA0"/>
    <w:rsid w:val="00C2595A"/>
    <w:rsid w:val="00C2709B"/>
    <w:rsid w:val="00C305A9"/>
    <w:rsid w:val="00C43DBF"/>
    <w:rsid w:val="00C441B9"/>
    <w:rsid w:val="00C4465D"/>
    <w:rsid w:val="00C44C57"/>
    <w:rsid w:val="00C45C99"/>
    <w:rsid w:val="00C51DC2"/>
    <w:rsid w:val="00C5332D"/>
    <w:rsid w:val="00C544B9"/>
    <w:rsid w:val="00C549C1"/>
    <w:rsid w:val="00C57A99"/>
    <w:rsid w:val="00C57FF8"/>
    <w:rsid w:val="00C613B7"/>
    <w:rsid w:val="00C61C85"/>
    <w:rsid w:val="00C64648"/>
    <w:rsid w:val="00C6470A"/>
    <w:rsid w:val="00C70D5D"/>
    <w:rsid w:val="00C820BE"/>
    <w:rsid w:val="00C82AED"/>
    <w:rsid w:val="00C83BB9"/>
    <w:rsid w:val="00C85FE0"/>
    <w:rsid w:val="00C87622"/>
    <w:rsid w:val="00C9348A"/>
    <w:rsid w:val="00C95DDE"/>
    <w:rsid w:val="00C9707A"/>
    <w:rsid w:val="00CA21B5"/>
    <w:rsid w:val="00CA4E1F"/>
    <w:rsid w:val="00CB1ED3"/>
    <w:rsid w:val="00CB2316"/>
    <w:rsid w:val="00CB238F"/>
    <w:rsid w:val="00CB3AA3"/>
    <w:rsid w:val="00CB4B93"/>
    <w:rsid w:val="00CB5DFA"/>
    <w:rsid w:val="00CB7144"/>
    <w:rsid w:val="00CC3522"/>
    <w:rsid w:val="00CC46D0"/>
    <w:rsid w:val="00CC774C"/>
    <w:rsid w:val="00CD245A"/>
    <w:rsid w:val="00CD38FA"/>
    <w:rsid w:val="00CD744A"/>
    <w:rsid w:val="00CE4408"/>
    <w:rsid w:val="00CE4E6A"/>
    <w:rsid w:val="00CE4FC4"/>
    <w:rsid w:val="00CE54FB"/>
    <w:rsid w:val="00CF62A3"/>
    <w:rsid w:val="00CF6DD6"/>
    <w:rsid w:val="00CF7731"/>
    <w:rsid w:val="00D01097"/>
    <w:rsid w:val="00D02BF5"/>
    <w:rsid w:val="00D06007"/>
    <w:rsid w:val="00D074AF"/>
    <w:rsid w:val="00D126F2"/>
    <w:rsid w:val="00D13B49"/>
    <w:rsid w:val="00D15265"/>
    <w:rsid w:val="00D22CE0"/>
    <w:rsid w:val="00D23062"/>
    <w:rsid w:val="00D24960"/>
    <w:rsid w:val="00D27AF5"/>
    <w:rsid w:val="00D3052C"/>
    <w:rsid w:val="00D30D08"/>
    <w:rsid w:val="00D33D99"/>
    <w:rsid w:val="00D34A83"/>
    <w:rsid w:val="00D41462"/>
    <w:rsid w:val="00D42285"/>
    <w:rsid w:val="00D4356A"/>
    <w:rsid w:val="00D44E41"/>
    <w:rsid w:val="00D4579E"/>
    <w:rsid w:val="00D46CC7"/>
    <w:rsid w:val="00D54DCD"/>
    <w:rsid w:val="00D60F5D"/>
    <w:rsid w:val="00D64910"/>
    <w:rsid w:val="00D64C4B"/>
    <w:rsid w:val="00D659F7"/>
    <w:rsid w:val="00D6696A"/>
    <w:rsid w:val="00D73F08"/>
    <w:rsid w:val="00D764EA"/>
    <w:rsid w:val="00D80428"/>
    <w:rsid w:val="00D832F0"/>
    <w:rsid w:val="00D868F9"/>
    <w:rsid w:val="00D91653"/>
    <w:rsid w:val="00D921BA"/>
    <w:rsid w:val="00D948C1"/>
    <w:rsid w:val="00D962F3"/>
    <w:rsid w:val="00DA1834"/>
    <w:rsid w:val="00DA22C1"/>
    <w:rsid w:val="00DA4B12"/>
    <w:rsid w:val="00DA649A"/>
    <w:rsid w:val="00DA66F9"/>
    <w:rsid w:val="00DA6922"/>
    <w:rsid w:val="00DB3969"/>
    <w:rsid w:val="00DB4BC5"/>
    <w:rsid w:val="00DB5036"/>
    <w:rsid w:val="00DC6C57"/>
    <w:rsid w:val="00DC6F42"/>
    <w:rsid w:val="00DC7E6D"/>
    <w:rsid w:val="00DD03D5"/>
    <w:rsid w:val="00DE2ECA"/>
    <w:rsid w:val="00DE38F8"/>
    <w:rsid w:val="00DF1703"/>
    <w:rsid w:val="00DF1BFF"/>
    <w:rsid w:val="00DF2530"/>
    <w:rsid w:val="00DF595F"/>
    <w:rsid w:val="00DF597E"/>
    <w:rsid w:val="00E001CB"/>
    <w:rsid w:val="00E00ACA"/>
    <w:rsid w:val="00E013E0"/>
    <w:rsid w:val="00E05C58"/>
    <w:rsid w:val="00E0671D"/>
    <w:rsid w:val="00E06A97"/>
    <w:rsid w:val="00E1211D"/>
    <w:rsid w:val="00E13B44"/>
    <w:rsid w:val="00E14B72"/>
    <w:rsid w:val="00E15A01"/>
    <w:rsid w:val="00E16738"/>
    <w:rsid w:val="00E16838"/>
    <w:rsid w:val="00E16898"/>
    <w:rsid w:val="00E16ABB"/>
    <w:rsid w:val="00E201E8"/>
    <w:rsid w:val="00E22011"/>
    <w:rsid w:val="00E22013"/>
    <w:rsid w:val="00E22257"/>
    <w:rsid w:val="00E22424"/>
    <w:rsid w:val="00E2532E"/>
    <w:rsid w:val="00E302AF"/>
    <w:rsid w:val="00E302E5"/>
    <w:rsid w:val="00E32AE0"/>
    <w:rsid w:val="00E32CE4"/>
    <w:rsid w:val="00E3532E"/>
    <w:rsid w:val="00E41440"/>
    <w:rsid w:val="00E41F1A"/>
    <w:rsid w:val="00E424D0"/>
    <w:rsid w:val="00E42808"/>
    <w:rsid w:val="00E43357"/>
    <w:rsid w:val="00E4754E"/>
    <w:rsid w:val="00E50BE6"/>
    <w:rsid w:val="00E520E7"/>
    <w:rsid w:val="00E522C3"/>
    <w:rsid w:val="00E55CD7"/>
    <w:rsid w:val="00E5739C"/>
    <w:rsid w:val="00E60DB5"/>
    <w:rsid w:val="00E67ACE"/>
    <w:rsid w:val="00E71BC7"/>
    <w:rsid w:val="00E7556D"/>
    <w:rsid w:val="00E77D7E"/>
    <w:rsid w:val="00E8003B"/>
    <w:rsid w:val="00E804A7"/>
    <w:rsid w:val="00E8121B"/>
    <w:rsid w:val="00E876F9"/>
    <w:rsid w:val="00EA5727"/>
    <w:rsid w:val="00EA72D5"/>
    <w:rsid w:val="00EB0AE4"/>
    <w:rsid w:val="00EC0E17"/>
    <w:rsid w:val="00EC1AC7"/>
    <w:rsid w:val="00EC2BB1"/>
    <w:rsid w:val="00EC5253"/>
    <w:rsid w:val="00ED48DE"/>
    <w:rsid w:val="00ED4E2F"/>
    <w:rsid w:val="00ED6F8A"/>
    <w:rsid w:val="00ED711B"/>
    <w:rsid w:val="00EE4EF8"/>
    <w:rsid w:val="00EE7281"/>
    <w:rsid w:val="00EF3478"/>
    <w:rsid w:val="00EF414C"/>
    <w:rsid w:val="00EF5C97"/>
    <w:rsid w:val="00EF6E9E"/>
    <w:rsid w:val="00EF7785"/>
    <w:rsid w:val="00EF7D65"/>
    <w:rsid w:val="00F0424B"/>
    <w:rsid w:val="00F10BCD"/>
    <w:rsid w:val="00F11C9F"/>
    <w:rsid w:val="00F16D28"/>
    <w:rsid w:val="00F210AE"/>
    <w:rsid w:val="00F2202F"/>
    <w:rsid w:val="00F222E0"/>
    <w:rsid w:val="00F23F29"/>
    <w:rsid w:val="00F24F89"/>
    <w:rsid w:val="00F26428"/>
    <w:rsid w:val="00F30B6B"/>
    <w:rsid w:val="00F31D70"/>
    <w:rsid w:val="00F320E1"/>
    <w:rsid w:val="00F351A2"/>
    <w:rsid w:val="00F37FB2"/>
    <w:rsid w:val="00F404E3"/>
    <w:rsid w:val="00F409B4"/>
    <w:rsid w:val="00F40DF1"/>
    <w:rsid w:val="00F423A8"/>
    <w:rsid w:val="00F4365C"/>
    <w:rsid w:val="00F446D9"/>
    <w:rsid w:val="00F4642A"/>
    <w:rsid w:val="00F50247"/>
    <w:rsid w:val="00F511F6"/>
    <w:rsid w:val="00F519E5"/>
    <w:rsid w:val="00F52BC5"/>
    <w:rsid w:val="00F55256"/>
    <w:rsid w:val="00F60A44"/>
    <w:rsid w:val="00F613BE"/>
    <w:rsid w:val="00F631EC"/>
    <w:rsid w:val="00F70A3C"/>
    <w:rsid w:val="00F722E3"/>
    <w:rsid w:val="00F72C46"/>
    <w:rsid w:val="00F77ED8"/>
    <w:rsid w:val="00F803B8"/>
    <w:rsid w:val="00F81514"/>
    <w:rsid w:val="00F81884"/>
    <w:rsid w:val="00F81A9B"/>
    <w:rsid w:val="00F83FF3"/>
    <w:rsid w:val="00F87017"/>
    <w:rsid w:val="00F87C5D"/>
    <w:rsid w:val="00F939D3"/>
    <w:rsid w:val="00F93E9A"/>
    <w:rsid w:val="00F954B4"/>
    <w:rsid w:val="00F96102"/>
    <w:rsid w:val="00F96470"/>
    <w:rsid w:val="00F97C54"/>
    <w:rsid w:val="00FA16BF"/>
    <w:rsid w:val="00FA1803"/>
    <w:rsid w:val="00FA2201"/>
    <w:rsid w:val="00FA571B"/>
    <w:rsid w:val="00FB1714"/>
    <w:rsid w:val="00FB2274"/>
    <w:rsid w:val="00FB237D"/>
    <w:rsid w:val="00FB6E8B"/>
    <w:rsid w:val="00FB6F23"/>
    <w:rsid w:val="00FC2931"/>
    <w:rsid w:val="00FC3E49"/>
    <w:rsid w:val="00FC4289"/>
    <w:rsid w:val="00FC48CF"/>
    <w:rsid w:val="00FD2A29"/>
    <w:rsid w:val="00FD35FE"/>
    <w:rsid w:val="00FD7872"/>
    <w:rsid w:val="00FE0514"/>
    <w:rsid w:val="00FE0A6E"/>
    <w:rsid w:val="00FE29A1"/>
    <w:rsid w:val="00FE4C4A"/>
    <w:rsid w:val="00FE696A"/>
    <w:rsid w:val="00FE6BB5"/>
    <w:rsid w:val="00FF3E38"/>
    <w:rsid w:val="00FF4B75"/>
    <w:rsid w:val="00FF536A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7AAEF-ED6D-44E8-8B37-D476A6E7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F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37F4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B37F4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57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40E"/>
    <w:rPr>
      <w:rFonts w:ascii="Segoe UI" w:eastAsia="Times New Roman" w:hAnsi="Segoe UI" w:cs="Segoe UI"/>
      <w:sz w:val="18"/>
      <w:szCs w:val="18"/>
      <w:lang w:val="de-DE" w:eastAsia="ar-SA"/>
    </w:rPr>
  </w:style>
  <w:style w:type="table" w:styleId="a6">
    <w:name w:val="Table Grid"/>
    <w:basedOn w:val="a1"/>
    <w:uiPriority w:val="59"/>
    <w:rsid w:val="00E13B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Андрей Барыбин</cp:lastModifiedBy>
  <cp:revision>16</cp:revision>
  <cp:lastPrinted>2014-10-27T14:09:00Z</cp:lastPrinted>
  <dcterms:created xsi:type="dcterms:W3CDTF">2014-10-24T06:08:00Z</dcterms:created>
  <dcterms:modified xsi:type="dcterms:W3CDTF">2014-10-29T08:46:00Z</dcterms:modified>
</cp:coreProperties>
</file>